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40E1" w14:textId="77777777" w:rsidR="000F0703" w:rsidRPr="00372583" w:rsidRDefault="000F0703" w:rsidP="009C30B6">
      <w:pPr>
        <w:spacing w:before="240" w:line="240" w:lineRule="auto"/>
        <w:rPr>
          <w:rFonts w:ascii="Arial" w:hAnsi="Arial" w:cs="Arial"/>
          <w:b/>
          <w:sz w:val="17"/>
          <w:szCs w:val="17"/>
        </w:rPr>
      </w:pPr>
      <w:r w:rsidRPr="00372583">
        <w:rPr>
          <w:rFonts w:ascii="Arial" w:hAnsi="Arial" w:cs="Arial"/>
          <w:b/>
          <w:sz w:val="17"/>
          <w:szCs w:val="17"/>
        </w:rPr>
        <w:t>Уважаемый покупатель!</w:t>
      </w:r>
    </w:p>
    <w:p w14:paraId="5560CE01" w14:textId="3C8C91E2" w:rsidR="00EF1DDB" w:rsidRPr="00287112" w:rsidRDefault="00EF1DDB" w:rsidP="00EF1DDB">
      <w:pPr>
        <w:spacing w:line="240" w:lineRule="auto"/>
        <w:jc w:val="both"/>
        <w:rPr>
          <w:rFonts w:ascii="Arial" w:eastAsia="Times New Roman" w:hAnsi="Arial" w:cs="Arial"/>
          <w:sz w:val="15"/>
          <w:szCs w:val="15"/>
        </w:rPr>
      </w:pPr>
      <w:r w:rsidRPr="00287112">
        <w:rPr>
          <w:rFonts w:ascii="Arial" w:eastAsia="Times New Roman" w:hAnsi="Arial" w:cs="Arial"/>
          <w:sz w:val="15"/>
          <w:szCs w:val="15"/>
        </w:rPr>
        <w:t xml:space="preserve">Благодарим Вас за приобретение продукции </w:t>
      </w:r>
      <w:r w:rsidR="00564A28">
        <w:rPr>
          <w:noProof/>
          <w:lang w:eastAsia="ru-RU"/>
        </w:rPr>
        <w:drawing>
          <wp:inline distT="0" distB="0" distL="0" distR="0" wp14:anchorId="77C54EC2" wp14:editId="676B6980">
            <wp:extent cx="311150" cy="14605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r w:rsidRPr="00C364B6">
        <w:rPr>
          <w:rFonts w:ascii="Arial" w:eastAsia="Times New Roman" w:hAnsi="Arial" w:cs="Arial"/>
          <w:sz w:val="15"/>
          <w:szCs w:val="15"/>
        </w:rPr>
        <w:t>.</w:t>
      </w:r>
      <w:r w:rsidRPr="00287112">
        <w:rPr>
          <w:rFonts w:ascii="Arial" w:eastAsia="Times New Roman" w:hAnsi="Arial" w:cs="Arial"/>
          <w:sz w:val="15"/>
          <w:szCs w:val="15"/>
        </w:rPr>
        <w:t xml:space="preserve"> Мы приложили максимум усилий, чтобы предложить Вам качественный инструмент по доступной цене. Мы надеемся, что Вы будете получать удовольствие от работы этим инструментом в течение многих лет.</w:t>
      </w:r>
    </w:p>
    <w:p w14:paraId="7DCBF2AC" w14:textId="43BF17E6" w:rsidR="00EF1DDB" w:rsidRPr="00287112" w:rsidRDefault="008D0303" w:rsidP="00B77BA5">
      <w:pPr>
        <w:pBdr>
          <w:top w:val="single" w:sz="8" w:space="1" w:color="A6A6A6" w:themeColor="background1" w:themeShade="A6"/>
          <w:bottom w:val="single" w:sz="8" w:space="1" w:color="A6A6A6" w:themeColor="background1" w:themeShade="A6"/>
        </w:pBdr>
        <w:spacing w:line="240" w:lineRule="auto"/>
        <w:jc w:val="both"/>
        <w:rPr>
          <w:rFonts w:ascii="Arial" w:eastAsia="Times New Roman" w:hAnsi="Arial" w:cs="Arial"/>
          <w:sz w:val="15"/>
          <w:szCs w:val="15"/>
        </w:rPr>
      </w:pPr>
      <w:r w:rsidRPr="00287112">
        <w:rPr>
          <w:rFonts w:ascii="Arial" w:eastAsia="Times New Roman" w:hAnsi="Arial" w:cs="Arial"/>
          <w:b/>
          <w:sz w:val="15"/>
          <w:szCs w:val="15"/>
        </w:rPr>
        <w:t xml:space="preserve">Внимание! </w:t>
      </w:r>
      <w:r w:rsidR="00EF1DDB" w:rsidRPr="00287112">
        <w:rPr>
          <w:rFonts w:ascii="Arial" w:eastAsia="Times New Roman" w:hAnsi="Arial" w:cs="Arial"/>
          <w:sz w:val="15"/>
          <w:szCs w:val="15"/>
        </w:rPr>
        <w:t xml:space="preserve">Перед началом работы внимательно прочитайте данное руководство. Используйте инструмент в соответствии с правилами и с учётом требований безопасности, а также руководствуясь здравым смыслом. Сохраните инструкцию, при необходимости Вы всегда сможете обратиться к ней. </w:t>
      </w:r>
    </w:p>
    <w:p w14:paraId="1429A96C" w14:textId="77777777" w:rsidR="00EF1DDB" w:rsidRPr="00287112" w:rsidRDefault="00EF1DDB" w:rsidP="00EF1DDB">
      <w:pPr>
        <w:spacing w:line="240" w:lineRule="auto"/>
        <w:jc w:val="both"/>
        <w:rPr>
          <w:rFonts w:ascii="Arial" w:eastAsia="Times New Roman" w:hAnsi="Arial" w:cs="Arial"/>
          <w:sz w:val="15"/>
          <w:szCs w:val="15"/>
        </w:rPr>
      </w:pPr>
      <w:r w:rsidRPr="00287112">
        <w:rPr>
          <w:rFonts w:ascii="Arial" w:hAnsi="Arial" w:cs="Arial"/>
          <w:bCs/>
          <w:sz w:val="15"/>
          <w:szCs w:val="15"/>
        </w:rPr>
        <w:t>Помните: изделие является источником повышенной опасности.</w:t>
      </w:r>
    </w:p>
    <w:p w14:paraId="1D554E28" w14:textId="77777777" w:rsidR="00EF1DDB" w:rsidRPr="00287112" w:rsidRDefault="00EF1DDB" w:rsidP="00EF1DDB">
      <w:pPr>
        <w:spacing w:line="240" w:lineRule="auto"/>
        <w:jc w:val="both"/>
        <w:rPr>
          <w:rFonts w:ascii="Arial" w:eastAsia="Times New Roman" w:hAnsi="Arial" w:cs="Arial"/>
          <w:sz w:val="15"/>
          <w:szCs w:val="15"/>
        </w:rPr>
      </w:pPr>
      <w:r w:rsidRPr="00287112">
        <w:rPr>
          <w:rFonts w:ascii="Arial" w:eastAsia="Times New Roman" w:hAnsi="Arial" w:cs="Arial"/>
          <w:sz w:val="15"/>
          <w:szCs w:val="15"/>
        </w:rPr>
        <w:t xml:space="preserve">Розничная торговля инструментом и приборами производится в магазинах, секциях и отделах магазинов, павильонах, обеспечивающих сохранность продукции, исключающих попадание воды. При покупке продавец в присутствии покупателя проверяет внешний вид товара, комплектность и работоспособность. Продавец производит отметку в гарантийном талоне, прикладывает чек. Продавец предоставляет информацию об адреса сервисных центров. </w:t>
      </w:r>
    </w:p>
    <w:p w14:paraId="6CA417AA" w14:textId="77777777" w:rsidR="00EF1DDB" w:rsidRPr="00287112" w:rsidRDefault="00EF1DDB" w:rsidP="00EF1DDB">
      <w:pPr>
        <w:spacing w:line="240" w:lineRule="auto"/>
        <w:jc w:val="both"/>
        <w:rPr>
          <w:rFonts w:ascii="Arial" w:eastAsia="Times New Roman" w:hAnsi="Arial" w:cs="Arial"/>
          <w:sz w:val="15"/>
          <w:szCs w:val="15"/>
        </w:rPr>
      </w:pPr>
      <w:r w:rsidRPr="00287112">
        <w:rPr>
          <w:rFonts w:ascii="Arial" w:eastAsia="Times New Roman" w:hAnsi="Arial" w:cs="Arial"/>
          <w:sz w:val="15"/>
          <w:szCs w:val="15"/>
        </w:rPr>
        <w:t>Изделие предназначено для непродолжительной работы при нагрузке средней интенсивности. Не перегружайте и не перегревайте мотор: это приводит к повышенному износу инструмента и сокращению его срока службы.</w:t>
      </w:r>
    </w:p>
    <w:p w14:paraId="38401470" w14:textId="6E2CCB5E" w:rsidR="000F0703" w:rsidRPr="00287112" w:rsidRDefault="00EF1DDB" w:rsidP="00EF1DDB">
      <w:pPr>
        <w:spacing w:line="240" w:lineRule="auto"/>
        <w:jc w:val="both"/>
        <w:rPr>
          <w:rFonts w:ascii="Arial" w:eastAsia="Times New Roman" w:hAnsi="Arial" w:cs="Arial"/>
          <w:sz w:val="15"/>
          <w:szCs w:val="15"/>
        </w:rPr>
      </w:pPr>
      <w:r w:rsidRPr="00287112">
        <w:rPr>
          <w:rFonts w:ascii="Arial" w:hAnsi="Arial" w:cs="Arial"/>
          <w:sz w:val="15"/>
          <w:szCs w:val="15"/>
        </w:rPr>
        <w:t>В связи с развитием и техническим прогрессом изготовитель оставляет за собой право вносить в конструкцию и комплектность изделия незначительные изменения, не отражённые в настоящем руководстве и не влияющие на эффективную и безопасную его работу.</w:t>
      </w:r>
      <w:r w:rsidR="000F0703" w:rsidRPr="00287112">
        <w:rPr>
          <w:rFonts w:ascii="Arial" w:eastAsia="Times New Roman" w:hAnsi="Arial" w:cs="Arial"/>
          <w:sz w:val="15"/>
          <w:szCs w:val="15"/>
        </w:rPr>
        <w:t xml:space="preserve"> </w:t>
      </w:r>
    </w:p>
    <w:p w14:paraId="0D5CF13F" w14:textId="77777777" w:rsidR="000F0703" w:rsidRPr="00335648" w:rsidRDefault="000F0703" w:rsidP="00335648">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rPr>
          <w:rFonts w:ascii="Arial" w:hAnsi="Arial" w:cs="Arial"/>
          <w:sz w:val="17"/>
          <w:szCs w:val="17"/>
        </w:rPr>
      </w:pPr>
      <w:r w:rsidRPr="00335648">
        <w:rPr>
          <w:rFonts w:ascii="Arial" w:hAnsi="Arial" w:cs="Arial"/>
          <w:b/>
          <w:sz w:val="17"/>
          <w:szCs w:val="17"/>
        </w:rPr>
        <w:t>НАЗНАЧЕНИЕ И УСЛОВИЯ ЭКСПЛУАТАЦИИ</w:t>
      </w:r>
    </w:p>
    <w:p w14:paraId="32975214" w14:textId="77777777" w:rsidR="0068041B" w:rsidRPr="002D4681" w:rsidRDefault="0068041B" w:rsidP="0068041B">
      <w:pPr>
        <w:autoSpaceDE w:val="0"/>
        <w:autoSpaceDN w:val="0"/>
        <w:adjustRightInd w:val="0"/>
        <w:spacing w:line="240" w:lineRule="auto"/>
        <w:jc w:val="both"/>
        <w:rPr>
          <w:rFonts w:ascii="Arial" w:eastAsia="MyriadPro-Regular" w:hAnsi="Arial" w:cs="Arial"/>
          <w:sz w:val="15"/>
          <w:szCs w:val="15"/>
        </w:rPr>
      </w:pPr>
      <w:r w:rsidRPr="0073128D">
        <w:rPr>
          <w:rFonts w:ascii="Arial" w:eastAsia="MyriadPro-Regular" w:hAnsi="Arial" w:cs="Arial"/>
          <w:sz w:val="15"/>
          <w:szCs w:val="15"/>
        </w:rPr>
        <w:t>Краскопульт аккумуляторный предназначен для нанесения красок, лаков и других растворимых материалов соответствующей вязкости на разные поверхности.</w:t>
      </w:r>
    </w:p>
    <w:p w14:paraId="1DFCB8DB" w14:textId="72348FC5" w:rsidR="00C26AC8" w:rsidRDefault="0068041B" w:rsidP="0068041B">
      <w:pPr>
        <w:pStyle w:val="Default"/>
        <w:spacing w:after="240"/>
        <w:jc w:val="both"/>
        <w:rPr>
          <w:rFonts w:ascii="Arial" w:hAnsi="Arial" w:cs="Arial"/>
          <w:color w:val="auto"/>
          <w:sz w:val="15"/>
          <w:szCs w:val="15"/>
        </w:rPr>
      </w:pPr>
      <w:r w:rsidRPr="00287112">
        <w:rPr>
          <w:rFonts w:ascii="Arial" w:hAnsi="Arial" w:cs="Arial"/>
          <w:sz w:val="15"/>
          <w:szCs w:val="15"/>
        </w:rPr>
        <w:t xml:space="preserve">Изделие предназначено для эксплуатации в районах с умеренным климатом с температурой </w:t>
      </w:r>
      <w:r>
        <w:rPr>
          <w:rFonts w:ascii="Arial" w:hAnsi="Arial" w:cs="Arial"/>
          <w:sz w:val="15"/>
          <w:szCs w:val="15"/>
        </w:rPr>
        <w:t xml:space="preserve">        </w:t>
      </w:r>
      <w:r w:rsidRPr="00287112">
        <w:rPr>
          <w:rFonts w:ascii="Arial" w:hAnsi="Arial" w:cs="Arial"/>
          <w:sz w:val="15"/>
          <w:szCs w:val="15"/>
        </w:rPr>
        <w:t xml:space="preserve">от </w:t>
      </w:r>
      <w:r>
        <w:rPr>
          <w:rFonts w:ascii="Arial" w:hAnsi="Arial" w:cs="Arial"/>
          <w:sz w:val="15"/>
          <w:szCs w:val="15"/>
        </w:rPr>
        <w:t>+5</w:t>
      </w:r>
      <w:r w:rsidRPr="00287112">
        <w:rPr>
          <w:rFonts w:ascii="Arial" w:hAnsi="Arial" w:cs="Arial"/>
          <w:sz w:val="15"/>
          <w:szCs w:val="15"/>
        </w:rPr>
        <w:t xml:space="preserve"> °С до +40 °С, относительной влажностью воздуха не более 80 % и отсутствием прямого воздействия солнечного излучения, атмосферных осадков и чрезмерной запыленности воздуха. </w:t>
      </w:r>
      <w:r w:rsidRPr="000900C7">
        <w:rPr>
          <w:rFonts w:ascii="Arial" w:hAnsi="Arial" w:cs="Arial"/>
          <w:color w:val="auto"/>
          <w:sz w:val="15"/>
          <w:szCs w:val="15"/>
        </w:rPr>
        <w:t xml:space="preserve">Машина класса </w:t>
      </w:r>
      <w:r w:rsidRPr="000900C7">
        <w:rPr>
          <w:rFonts w:ascii="Arial" w:hAnsi="Arial" w:cs="Arial"/>
          <w:color w:val="auto"/>
          <w:sz w:val="15"/>
          <w:szCs w:val="15"/>
          <w:lang w:val="en-US"/>
        </w:rPr>
        <w:t>III</w:t>
      </w:r>
      <w:r w:rsidRPr="000900C7">
        <w:rPr>
          <w:rFonts w:ascii="Arial" w:hAnsi="Arial" w:cs="Arial"/>
          <w:color w:val="auto"/>
          <w:sz w:val="15"/>
          <w:szCs w:val="15"/>
        </w:rPr>
        <w:t>.</w:t>
      </w:r>
    </w:p>
    <w:p w14:paraId="034C63C8" w14:textId="77777777" w:rsidR="00C26AC8" w:rsidRDefault="00C26AC8" w:rsidP="00C26AC8">
      <w:pPr>
        <w:pStyle w:val="Default"/>
        <w:spacing w:after="240"/>
        <w:jc w:val="both"/>
        <w:rPr>
          <w:rFonts w:ascii="Arial" w:hAnsi="Arial" w:cs="Arial"/>
          <w:color w:val="auto"/>
          <w:sz w:val="15"/>
          <w:szCs w:val="15"/>
        </w:rPr>
      </w:pPr>
    </w:p>
    <w:p w14:paraId="6023AFC6" w14:textId="74506397" w:rsidR="008A385F" w:rsidRDefault="008A385F" w:rsidP="00B772E1">
      <w:pPr>
        <w:pStyle w:val="Default"/>
        <w:spacing w:after="240"/>
        <w:jc w:val="both"/>
        <w:rPr>
          <w:rFonts w:ascii="Arial" w:hAnsi="Arial" w:cs="Arial"/>
          <w:color w:val="auto"/>
          <w:sz w:val="15"/>
          <w:szCs w:val="15"/>
        </w:rPr>
      </w:pPr>
    </w:p>
    <w:p w14:paraId="2BB56A55" w14:textId="77777777" w:rsidR="0068041B" w:rsidRDefault="0068041B" w:rsidP="00B772E1">
      <w:pPr>
        <w:pStyle w:val="Default"/>
        <w:spacing w:after="240"/>
        <w:jc w:val="both"/>
        <w:rPr>
          <w:rFonts w:ascii="Arial" w:hAnsi="Arial" w:cs="Arial"/>
          <w:color w:val="auto"/>
          <w:sz w:val="15"/>
          <w:szCs w:val="15"/>
        </w:rPr>
      </w:pPr>
    </w:p>
    <w:p w14:paraId="69BCFA4C" w14:textId="77777777" w:rsidR="0068041B" w:rsidRDefault="0068041B" w:rsidP="00B772E1">
      <w:pPr>
        <w:pStyle w:val="Default"/>
        <w:spacing w:after="240"/>
        <w:jc w:val="both"/>
        <w:rPr>
          <w:rFonts w:ascii="Arial" w:hAnsi="Arial" w:cs="Arial"/>
          <w:color w:val="auto"/>
          <w:sz w:val="15"/>
          <w:szCs w:val="15"/>
        </w:rPr>
      </w:pPr>
    </w:p>
    <w:p w14:paraId="11DB2807" w14:textId="77777777" w:rsidR="0068041B" w:rsidRDefault="0068041B" w:rsidP="00B772E1">
      <w:pPr>
        <w:pStyle w:val="Default"/>
        <w:spacing w:after="240"/>
        <w:jc w:val="both"/>
        <w:rPr>
          <w:rFonts w:ascii="Arial" w:hAnsi="Arial" w:cs="Arial"/>
          <w:color w:val="auto"/>
          <w:sz w:val="15"/>
          <w:szCs w:val="15"/>
        </w:rPr>
      </w:pPr>
    </w:p>
    <w:p w14:paraId="1F9B5608" w14:textId="77777777" w:rsidR="0068041B" w:rsidRDefault="0068041B" w:rsidP="00B772E1">
      <w:pPr>
        <w:pStyle w:val="Default"/>
        <w:spacing w:after="240"/>
        <w:jc w:val="both"/>
        <w:rPr>
          <w:rFonts w:ascii="Arial" w:hAnsi="Arial" w:cs="Arial"/>
          <w:color w:val="auto"/>
          <w:sz w:val="15"/>
          <w:szCs w:val="15"/>
        </w:rPr>
      </w:pPr>
    </w:p>
    <w:p w14:paraId="2540414E" w14:textId="77777777" w:rsidR="0068041B" w:rsidRDefault="0068041B" w:rsidP="00B772E1">
      <w:pPr>
        <w:pStyle w:val="Default"/>
        <w:spacing w:after="240"/>
        <w:jc w:val="both"/>
        <w:rPr>
          <w:rFonts w:ascii="Arial" w:hAnsi="Arial" w:cs="Arial"/>
          <w:color w:val="auto"/>
          <w:sz w:val="15"/>
          <w:szCs w:val="15"/>
        </w:rPr>
      </w:pPr>
    </w:p>
    <w:p w14:paraId="2E4EA066" w14:textId="77777777" w:rsidR="0068041B" w:rsidRPr="00343CE5" w:rsidRDefault="0068041B" w:rsidP="00C81ED3">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lang w:val="en-US"/>
        </w:rPr>
      </w:pPr>
      <w:r w:rsidRPr="00343CE5">
        <w:rPr>
          <w:rFonts w:ascii="Arial" w:hAnsi="Arial" w:cs="Arial"/>
          <w:b/>
          <w:sz w:val="17"/>
          <w:szCs w:val="17"/>
        </w:rPr>
        <w:lastRenderedPageBreak/>
        <w:t>ТЕХНИЧЕСКИЕ ХАРАКТЕРИСТИКИ</w:t>
      </w: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504"/>
        <w:gridCol w:w="3595"/>
      </w:tblGrid>
      <w:tr w:rsidR="002D04E6" w:rsidRPr="002D04E6" w14:paraId="6012980C" w14:textId="77777777" w:rsidTr="001D5198">
        <w:trPr>
          <w:jc w:val="center"/>
        </w:trPr>
        <w:tc>
          <w:tcPr>
            <w:tcW w:w="3504" w:type="dxa"/>
            <w:tcBorders>
              <w:top w:val="nil"/>
              <w:left w:val="nil"/>
            </w:tcBorders>
            <w:shd w:val="clear" w:color="auto" w:fill="BFBFBF" w:themeFill="background1" w:themeFillShade="BF"/>
            <w:vAlign w:val="center"/>
          </w:tcPr>
          <w:p w14:paraId="196C3FE6" w14:textId="77777777" w:rsidR="0068041B" w:rsidRPr="002D04E6" w:rsidRDefault="0068041B" w:rsidP="00843CEE">
            <w:pPr>
              <w:autoSpaceDE w:val="0"/>
              <w:autoSpaceDN w:val="0"/>
              <w:adjustRightInd w:val="0"/>
              <w:spacing w:line="276" w:lineRule="auto"/>
              <w:jc w:val="center"/>
              <w:rPr>
                <w:rFonts w:ascii="Arial" w:eastAsia="Times New Roman" w:hAnsi="Arial" w:cs="Arial"/>
                <w:b/>
                <w:sz w:val="15"/>
                <w:szCs w:val="15"/>
              </w:rPr>
            </w:pPr>
            <w:r w:rsidRPr="002D04E6">
              <w:rPr>
                <w:rFonts w:ascii="Arial" w:eastAsia="Times New Roman" w:hAnsi="Arial" w:cs="Arial"/>
                <w:b/>
                <w:sz w:val="15"/>
                <w:szCs w:val="15"/>
              </w:rPr>
              <w:t>Параметры</w:t>
            </w:r>
          </w:p>
        </w:tc>
        <w:tc>
          <w:tcPr>
            <w:tcW w:w="3595" w:type="dxa"/>
            <w:tcBorders>
              <w:top w:val="nil"/>
              <w:bottom w:val="single" w:sz="6" w:space="0" w:color="FFFFFF" w:themeColor="background1"/>
            </w:tcBorders>
            <w:shd w:val="clear" w:color="auto" w:fill="BFBFBF" w:themeFill="background1" w:themeFillShade="BF"/>
            <w:vAlign w:val="center"/>
          </w:tcPr>
          <w:p w14:paraId="68DC2209" w14:textId="5FBD7E1F" w:rsidR="0068041B" w:rsidRPr="002D04E6" w:rsidRDefault="00343CE5" w:rsidP="00843CEE">
            <w:pPr>
              <w:autoSpaceDE w:val="0"/>
              <w:autoSpaceDN w:val="0"/>
              <w:adjustRightInd w:val="0"/>
              <w:spacing w:line="276" w:lineRule="auto"/>
              <w:jc w:val="center"/>
              <w:rPr>
                <w:rFonts w:ascii="Arial" w:hAnsi="Arial" w:cs="Arial"/>
                <w:b/>
                <w:sz w:val="15"/>
                <w:szCs w:val="15"/>
              </w:rPr>
            </w:pPr>
            <w:r w:rsidRPr="002D04E6">
              <w:rPr>
                <w:rFonts w:ascii="Arial" w:hAnsi="Arial" w:cs="Arial"/>
                <w:b/>
                <w:sz w:val="15"/>
                <w:szCs w:val="15"/>
              </w:rPr>
              <w:t>ЕАС</w:t>
            </w:r>
            <w:r w:rsidR="0068041B" w:rsidRPr="002D04E6">
              <w:rPr>
                <w:rFonts w:ascii="Arial" w:hAnsi="Arial" w:cs="Arial"/>
                <w:b/>
                <w:sz w:val="15"/>
                <w:szCs w:val="15"/>
              </w:rPr>
              <w:t xml:space="preserve"> </w:t>
            </w:r>
            <w:r w:rsidR="0068041B" w:rsidRPr="002D04E6">
              <w:rPr>
                <w:rFonts w:ascii="Arial" w:hAnsi="Arial" w:cs="Arial"/>
                <w:b/>
                <w:sz w:val="15"/>
                <w:szCs w:val="15"/>
                <w:lang w:val="en-US"/>
              </w:rPr>
              <w:t>21</w:t>
            </w:r>
            <w:r w:rsidR="0068041B" w:rsidRPr="002D04E6">
              <w:rPr>
                <w:rFonts w:ascii="Arial" w:hAnsi="Arial" w:cs="Arial"/>
                <w:b/>
                <w:sz w:val="15"/>
                <w:szCs w:val="15"/>
              </w:rPr>
              <w:t xml:space="preserve"> </w:t>
            </w:r>
            <w:r w:rsidRPr="002D04E6">
              <w:rPr>
                <w:rFonts w:ascii="Arial" w:hAnsi="Arial" w:cs="Arial"/>
                <w:b/>
                <w:sz w:val="15"/>
                <w:szCs w:val="15"/>
              </w:rPr>
              <w:t>БК</w:t>
            </w:r>
          </w:p>
        </w:tc>
      </w:tr>
      <w:tr w:rsidR="0068041B" w:rsidRPr="0024384A" w14:paraId="34619AC0" w14:textId="77777777" w:rsidTr="00843CEE">
        <w:trPr>
          <w:jc w:val="center"/>
        </w:trPr>
        <w:tc>
          <w:tcPr>
            <w:tcW w:w="3504" w:type="dxa"/>
            <w:tcBorders>
              <w:left w:val="nil"/>
              <w:right w:val="nil"/>
            </w:tcBorders>
            <w:shd w:val="clear" w:color="auto" w:fill="D9D9D9" w:themeFill="background1" w:themeFillShade="D9"/>
            <w:vAlign w:val="center"/>
          </w:tcPr>
          <w:p w14:paraId="445FE9F6" w14:textId="77777777" w:rsidR="0068041B" w:rsidRPr="00D565C6" w:rsidRDefault="0068041B" w:rsidP="00843CEE">
            <w:pPr>
              <w:autoSpaceDE w:val="0"/>
              <w:autoSpaceDN w:val="0"/>
              <w:adjustRightInd w:val="0"/>
              <w:spacing w:line="276" w:lineRule="auto"/>
              <w:rPr>
                <w:rFonts w:ascii="Arial" w:eastAsia="ArialNarrow" w:hAnsi="Arial" w:cs="Arial"/>
                <w:sz w:val="15"/>
                <w:szCs w:val="15"/>
              </w:rPr>
            </w:pPr>
            <w:r>
              <w:rPr>
                <w:rFonts w:ascii="Arial" w:hAnsi="Arial" w:cs="Arial"/>
                <w:sz w:val="15"/>
                <w:szCs w:val="15"/>
              </w:rPr>
              <w:t>Максимальная</w:t>
            </w:r>
            <w:r w:rsidRPr="00973BA9">
              <w:rPr>
                <w:rFonts w:ascii="Arial" w:hAnsi="Arial" w:cs="Arial"/>
                <w:sz w:val="15"/>
                <w:szCs w:val="15"/>
              </w:rPr>
              <w:t xml:space="preserve"> производительность</w:t>
            </w:r>
          </w:p>
        </w:tc>
        <w:tc>
          <w:tcPr>
            <w:tcW w:w="3595" w:type="dxa"/>
            <w:tcBorders>
              <w:top w:val="single" w:sz="6" w:space="0" w:color="FFFFFF" w:themeColor="background1"/>
              <w:left w:val="nil"/>
              <w:bottom w:val="single" w:sz="6" w:space="0" w:color="BFBFBF" w:themeColor="background1" w:themeShade="BF"/>
              <w:right w:val="single" w:sz="6" w:space="0" w:color="FFFFFF" w:themeColor="background1"/>
            </w:tcBorders>
            <w:vAlign w:val="center"/>
          </w:tcPr>
          <w:p w14:paraId="2E9F67E5" w14:textId="77777777" w:rsidR="0068041B" w:rsidRPr="00D565C6" w:rsidRDefault="0068041B" w:rsidP="00843CEE">
            <w:pPr>
              <w:autoSpaceDE w:val="0"/>
              <w:autoSpaceDN w:val="0"/>
              <w:adjustRightInd w:val="0"/>
              <w:spacing w:line="276" w:lineRule="auto"/>
              <w:jc w:val="center"/>
              <w:rPr>
                <w:rFonts w:ascii="Arial" w:eastAsia="Times New Roman" w:hAnsi="Arial" w:cs="Arial"/>
                <w:sz w:val="15"/>
                <w:szCs w:val="15"/>
              </w:rPr>
            </w:pPr>
            <w:r>
              <w:rPr>
                <w:rFonts w:ascii="Arial" w:eastAsia="Times New Roman" w:hAnsi="Arial" w:cs="Arial"/>
                <w:sz w:val="15"/>
                <w:szCs w:val="15"/>
              </w:rPr>
              <w:t>550-600 мл/мин</w:t>
            </w:r>
          </w:p>
        </w:tc>
      </w:tr>
      <w:tr w:rsidR="0068041B" w:rsidRPr="0024384A" w14:paraId="71AB2687" w14:textId="77777777" w:rsidTr="00843CEE">
        <w:trPr>
          <w:jc w:val="center"/>
        </w:trPr>
        <w:tc>
          <w:tcPr>
            <w:tcW w:w="3504" w:type="dxa"/>
            <w:tcBorders>
              <w:left w:val="nil"/>
              <w:right w:val="nil"/>
            </w:tcBorders>
            <w:shd w:val="clear" w:color="auto" w:fill="D9D9D9" w:themeFill="background1" w:themeFillShade="D9"/>
            <w:vAlign w:val="center"/>
          </w:tcPr>
          <w:p w14:paraId="1F7A9A6F" w14:textId="77777777" w:rsidR="0068041B" w:rsidRPr="00D565C6" w:rsidRDefault="0068041B" w:rsidP="00843CEE">
            <w:pPr>
              <w:autoSpaceDE w:val="0"/>
              <w:autoSpaceDN w:val="0"/>
              <w:adjustRightInd w:val="0"/>
              <w:spacing w:line="276" w:lineRule="auto"/>
              <w:rPr>
                <w:rFonts w:ascii="Arial" w:hAnsi="Arial" w:cs="Arial"/>
                <w:sz w:val="15"/>
                <w:szCs w:val="15"/>
              </w:rPr>
            </w:pPr>
            <w:r w:rsidRPr="00973BA9">
              <w:rPr>
                <w:rFonts w:ascii="Arial" w:hAnsi="Arial" w:cs="Arial"/>
                <w:sz w:val="15"/>
                <w:szCs w:val="15"/>
              </w:rPr>
              <w:t>Объём бачка</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3D835044" w14:textId="77777777" w:rsidR="0068041B" w:rsidRPr="00D565C6" w:rsidRDefault="0068041B" w:rsidP="00843CEE">
            <w:pPr>
              <w:autoSpaceDE w:val="0"/>
              <w:autoSpaceDN w:val="0"/>
              <w:adjustRightInd w:val="0"/>
              <w:spacing w:line="276" w:lineRule="auto"/>
              <w:jc w:val="center"/>
              <w:rPr>
                <w:rFonts w:ascii="Arial" w:eastAsia="Times New Roman" w:hAnsi="Arial" w:cs="Arial"/>
                <w:sz w:val="15"/>
                <w:szCs w:val="15"/>
              </w:rPr>
            </w:pPr>
            <w:r>
              <w:rPr>
                <w:rFonts w:ascii="Arial" w:eastAsia="Times New Roman" w:hAnsi="Arial" w:cs="Arial"/>
                <w:sz w:val="15"/>
                <w:szCs w:val="15"/>
              </w:rPr>
              <w:t>800 мл</w:t>
            </w:r>
          </w:p>
        </w:tc>
      </w:tr>
      <w:tr w:rsidR="0068041B" w:rsidRPr="0024384A" w14:paraId="2F8478C2" w14:textId="77777777" w:rsidTr="00843CEE">
        <w:trPr>
          <w:jc w:val="center"/>
        </w:trPr>
        <w:tc>
          <w:tcPr>
            <w:tcW w:w="3504" w:type="dxa"/>
            <w:tcBorders>
              <w:left w:val="nil"/>
              <w:right w:val="nil"/>
            </w:tcBorders>
            <w:shd w:val="clear" w:color="auto" w:fill="D9D9D9" w:themeFill="background1" w:themeFillShade="D9"/>
            <w:vAlign w:val="center"/>
          </w:tcPr>
          <w:p w14:paraId="4DF2037A" w14:textId="77777777" w:rsidR="0068041B" w:rsidRPr="00D565C6" w:rsidRDefault="0068041B" w:rsidP="00843CEE">
            <w:pPr>
              <w:autoSpaceDE w:val="0"/>
              <w:autoSpaceDN w:val="0"/>
              <w:adjustRightInd w:val="0"/>
              <w:spacing w:line="276" w:lineRule="auto"/>
              <w:rPr>
                <w:rFonts w:ascii="Arial" w:hAnsi="Arial" w:cs="Arial"/>
                <w:sz w:val="15"/>
                <w:szCs w:val="15"/>
              </w:rPr>
            </w:pPr>
            <w:r w:rsidRPr="00973BA9">
              <w:rPr>
                <w:rFonts w:ascii="Arial" w:hAnsi="Arial" w:cs="Arial"/>
                <w:sz w:val="15"/>
                <w:szCs w:val="15"/>
              </w:rPr>
              <w:t>Максимальная вязкость рабочей жидкости</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587C3184" w14:textId="77777777" w:rsidR="0068041B" w:rsidRPr="0005205B" w:rsidRDefault="0068041B" w:rsidP="00843CEE">
            <w:pPr>
              <w:autoSpaceDE w:val="0"/>
              <w:autoSpaceDN w:val="0"/>
              <w:adjustRightInd w:val="0"/>
              <w:spacing w:line="276" w:lineRule="auto"/>
              <w:jc w:val="center"/>
              <w:rPr>
                <w:rFonts w:ascii="Arial" w:eastAsia="Times New Roman" w:hAnsi="Arial" w:cs="Arial"/>
                <w:sz w:val="15"/>
                <w:szCs w:val="15"/>
              </w:rPr>
            </w:pPr>
            <w:r>
              <w:rPr>
                <w:rFonts w:ascii="Arial" w:eastAsia="Times New Roman" w:hAnsi="Arial" w:cs="Arial"/>
                <w:sz w:val="15"/>
                <w:szCs w:val="15"/>
              </w:rPr>
              <w:t xml:space="preserve">40 </w:t>
            </w:r>
            <w:r>
              <w:rPr>
                <w:rFonts w:ascii="Arial" w:eastAsia="Times New Roman" w:hAnsi="Arial" w:cs="Arial"/>
                <w:sz w:val="15"/>
                <w:szCs w:val="15"/>
                <w:lang w:val="en-US"/>
              </w:rPr>
              <w:t>DIN</w:t>
            </w:r>
            <w:r>
              <w:rPr>
                <w:rFonts w:ascii="Arial" w:eastAsia="Times New Roman" w:hAnsi="Arial" w:cs="Arial"/>
                <w:sz w:val="15"/>
                <w:szCs w:val="15"/>
              </w:rPr>
              <w:t>/сек</w:t>
            </w:r>
          </w:p>
        </w:tc>
      </w:tr>
      <w:tr w:rsidR="0068041B" w:rsidRPr="0024384A" w14:paraId="4648A888" w14:textId="77777777" w:rsidTr="00843CEE">
        <w:trPr>
          <w:jc w:val="center"/>
        </w:trPr>
        <w:tc>
          <w:tcPr>
            <w:tcW w:w="3504" w:type="dxa"/>
            <w:tcBorders>
              <w:left w:val="nil"/>
              <w:right w:val="nil"/>
            </w:tcBorders>
            <w:shd w:val="clear" w:color="auto" w:fill="D9D9D9" w:themeFill="background1" w:themeFillShade="D9"/>
            <w:vAlign w:val="center"/>
          </w:tcPr>
          <w:p w14:paraId="08198239" w14:textId="77777777" w:rsidR="0068041B" w:rsidRPr="00973BA9" w:rsidRDefault="0068041B" w:rsidP="00843CEE">
            <w:pPr>
              <w:autoSpaceDE w:val="0"/>
              <w:autoSpaceDN w:val="0"/>
              <w:adjustRightInd w:val="0"/>
              <w:spacing w:line="276" w:lineRule="auto"/>
              <w:rPr>
                <w:rFonts w:ascii="Arial" w:hAnsi="Arial" w:cs="Arial"/>
                <w:sz w:val="15"/>
                <w:szCs w:val="15"/>
              </w:rPr>
            </w:pPr>
            <w:r w:rsidRPr="00973BA9">
              <w:rPr>
                <w:rFonts w:ascii="Arial" w:hAnsi="Arial" w:cs="Arial"/>
                <w:sz w:val="15"/>
                <w:szCs w:val="15"/>
              </w:rPr>
              <w:t>Диаметр сопла</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55A56CB8" w14:textId="77777777" w:rsidR="0068041B" w:rsidRPr="001C6266" w:rsidRDefault="0068041B" w:rsidP="00843CEE">
            <w:pPr>
              <w:autoSpaceDE w:val="0"/>
              <w:autoSpaceDN w:val="0"/>
              <w:adjustRightInd w:val="0"/>
              <w:spacing w:line="276" w:lineRule="auto"/>
              <w:jc w:val="center"/>
              <w:rPr>
                <w:rFonts w:ascii="Arial" w:eastAsia="Times New Roman" w:hAnsi="Arial" w:cs="Arial"/>
                <w:sz w:val="15"/>
                <w:szCs w:val="15"/>
              </w:rPr>
            </w:pPr>
            <w:r>
              <w:rPr>
                <w:rFonts w:ascii="Arial" w:eastAsia="Times New Roman" w:hAnsi="Arial" w:cs="Arial"/>
                <w:sz w:val="15"/>
                <w:szCs w:val="15"/>
                <w:lang w:val="en-US"/>
              </w:rPr>
              <w:t>1</w:t>
            </w:r>
            <w:r>
              <w:rPr>
                <w:rFonts w:ascii="Arial" w:eastAsia="Times New Roman" w:hAnsi="Arial" w:cs="Arial"/>
                <w:sz w:val="15"/>
                <w:szCs w:val="15"/>
              </w:rPr>
              <w:t>.0/1.8/2.5 мм</w:t>
            </w:r>
          </w:p>
        </w:tc>
      </w:tr>
      <w:tr w:rsidR="0068041B" w:rsidRPr="00287112" w14:paraId="2F059EB0" w14:textId="77777777" w:rsidTr="00843CEE">
        <w:trPr>
          <w:jc w:val="center"/>
        </w:trPr>
        <w:tc>
          <w:tcPr>
            <w:tcW w:w="3504" w:type="dxa"/>
            <w:tcBorders>
              <w:left w:val="nil"/>
              <w:bottom w:val="single" w:sz="6" w:space="0" w:color="FFFFFF" w:themeColor="background1"/>
              <w:right w:val="nil"/>
            </w:tcBorders>
            <w:shd w:val="clear" w:color="auto" w:fill="D9D9D9" w:themeFill="background1" w:themeFillShade="D9"/>
            <w:vAlign w:val="center"/>
          </w:tcPr>
          <w:p w14:paraId="6C765381" w14:textId="77777777" w:rsidR="0068041B" w:rsidRPr="00287112" w:rsidRDefault="0068041B" w:rsidP="00843CEE">
            <w:pPr>
              <w:autoSpaceDE w:val="0"/>
              <w:autoSpaceDN w:val="0"/>
              <w:adjustRightInd w:val="0"/>
              <w:spacing w:line="276" w:lineRule="auto"/>
              <w:rPr>
                <w:rFonts w:ascii="Arial" w:eastAsia="ArialMT" w:hAnsi="Arial" w:cs="Arial"/>
                <w:sz w:val="15"/>
                <w:szCs w:val="15"/>
              </w:rPr>
            </w:pPr>
            <w:r w:rsidRPr="00287112">
              <w:rPr>
                <w:rFonts w:ascii="Arial" w:eastAsia="ArialMT" w:hAnsi="Arial" w:cs="Arial"/>
                <w:sz w:val="15"/>
                <w:szCs w:val="15"/>
              </w:rPr>
              <w:t>Степень защиты</w:t>
            </w:r>
          </w:p>
        </w:tc>
        <w:tc>
          <w:tcPr>
            <w:tcW w:w="3595" w:type="dxa"/>
            <w:tcBorders>
              <w:top w:val="single" w:sz="6" w:space="0" w:color="BFBFBF" w:themeColor="background1" w:themeShade="BF"/>
              <w:left w:val="nil"/>
              <w:bottom w:val="single" w:sz="6" w:space="0" w:color="FFFFFF" w:themeColor="background1"/>
              <w:right w:val="single" w:sz="6" w:space="0" w:color="FFFFFF" w:themeColor="background1"/>
            </w:tcBorders>
            <w:vAlign w:val="center"/>
          </w:tcPr>
          <w:p w14:paraId="126E5D7F" w14:textId="77777777" w:rsidR="0068041B" w:rsidRPr="00EA1EE2" w:rsidRDefault="0068041B" w:rsidP="00843CEE">
            <w:pPr>
              <w:autoSpaceDE w:val="0"/>
              <w:autoSpaceDN w:val="0"/>
              <w:adjustRightInd w:val="0"/>
              <w:spacing w:line="276" w:lineRule="auto"/>
              <w:jc w:val="center"/>
              <w:rPr>
                <w:rFonts w:ascii="Arial" w:eastAsia="Times New Roman" w:hAnsi="Arial" w:cs="Arial"/>
                <w:sz w:val="15"/>
                <w:szCs w:val="15"/>
              </w:rPr>
            </w:pPr>
            <w:r w:rsidRPr="00EA1EE2">
              <w:rPr>
                <w:rFonts w:ascii="Arial" w:eastAsia="Times New Roman" w:hAnsi="Arial" w:cs="Arial"/>
                <w:sz w:val="15"/>
                <w:szCs w:val="15"/>
                <w:lang w:val="en-US"/>
              </w:rPr>
              <w:t>IP</w:t>
            </w:r>
            <w:r w:rsidRPr="00EA1EE2">
              <w:rPr>
                <w:rFonts w:ascii="Arial" w:eastAsia="Times New Roman" w:hAnsi="Arial" w:cs="Arial"/>
                <w:sz w:val="15"/>
                <w:szCs w:val="15"/>
              </w:rPr>
              <w:t>20</w:t>
            </w:r>
          </w:p>
        </w:tc>
      </w:tr>
      <w:tr w:rsidR="002D04E6" w:rsidRPr="002D04E6" w14:paraId="3607813B" w14:textId="77777777" w:rsidTr="001D5198">
        <w:trPr>
          <w:jc w:val="center"/>
        </w:trPr>
        <w:tc>
          <w:tcPr>
            <w:tcW w:w="3504" w:type="dxa"/>
            <w:tcBorders>
              <w:left w:val="nil"/>
              <w:right w:val="nil"/>
            </w:tcBorders>
            <w:shd w:val="clear" w:color="auto" w:fill="BFBFBF" w:themeFill="background1" w:themeFillShade="BF"/>
            <w:vAlign w:val="center"/>
          </w:tcPr>
          <w:p w14:paraId="05A59FB5" w14:textId="77777777" w:rsidR="0068041B" w:rsidRPr="002D04E6" w:rsidRDefault="0068041B" w:rsidP="00843CEE">
            <w:pPr>
              <w:autoSpaceDE w:val="0"/>
              <w:autoSpaceDN w:val="0"/>
              <w:adjustRightInd w:val="0"/>
              <w:spacing w:line="276" w:lineRule="auto"/>
              <w:rPr>
                <w:rFonts w:ascii="Arial" w:eastAsia="ArialMT" w:hAnsi="Arial" w:cs="Arial"/>
                <w:sz w:val="15"/>
                <w:szCs w:val="15"/>
              </w:rPr>
            </w:pPr>
            <w:r w:rsidRPr="002D04E6">
              <w:rPr>
                <w:rFonts w:ascii="Arial" w:eastAsia="ArialNarrow" w:hAnsi="Arial" w:cs="Arial"/>
                <w:sz w:val="15"/>
                <w:szCs w:val="15"/>
              </w:rPr>
              <w:t>Батарея аккумуляторная</w:t>
            </w:r>
          </w:p>
        </w:tc>
        <w:tc>
          <w:tcPr>
            <w:tcW w:w="3595" w:type="dxa"/>
            <w:tcBorders>
              <w:top w:val="single" w:sz="6" w:space="0" w:color="FFFFFF" w:themeColor="background1"/>
              <w:left w:val="nil"/>
              <w:bottom w:val="single" w:sz="6" w:space="0" w:color="FFFFFF" w:themeColor="background1"/>
              <w:right w:val="single" w:sz="6" w:space="0" w:color="FFFFFF" w:themeColor="background1"/>
            </w:tcBorders>
            <w:shd w:val="clear" w:color="auto" w:fill="BFBFBF" w:themeFill="background1" w:themeFillShade="BF"/>
            <w:vAlign w:val="center"/>
          </w:tcPr>
          <w:p w14:paraId="3DEC8718" w14:textId="77777777" w:rsidR="0068041B" w:rsidRPr="002D04E6" w:rsidRDefault="0068041B" w:rsidP="00843CEE">
            <w:pPr>
              <w:autoSpaceDE w:val="0"/>
              <w:autoSpaceDN w:val="0"/>
              <w:adjustRightInd w:val="0"/>
              <w:spacing w:line="276" w:lineRule="auto"/>
              <w:jc w:val="center"/>
              <w:rPr>
                <w:rFonts w:ascii="Arial" w:eastAsia="Times New Roman" w:hAnsi="Arial" w:cs="Arial"/>
                <w:sz w:val="15"/>
                <w:szCs w:val="15"/>
              </w:rPr>
            </w:pPr>
          </w:p>
        </w:tc>
      </w:tr>
      <w:tr w:rsidR="0068041B" w:rsidRPr="00287112" w14:paraId="10E2C155" w14:textId="77777777" w:rsidTr="00843CEE">
        <w:trPr>
          <w:jc w:val="center"/>
        </w:trPr>
        <w:tc>
          <w:tcPr>
            <w:tcW w:w="3504" w:type="dxa"/>
            <w:tcBorders>
              <w:left w:val="nil"/>
              <w:right w:val="nil"/>
            </w:tcBorders>
            <w:shd w:val="clear" w:color="auto" w:fill="D9D9D9" w:themeFill="background1" w:themeFillShade="D9"/>
            <w:vAlign w:val="center"/>
          </w:tcPr>
          <w:p w14:paraId="58F58248" w14:textId="77777777" w:rsidR="0068041B" w:rsidRPr="00287112" w:rsidRDefault="0068041B" w:rsidP="00843CEE">
            <w:pPr>
              <w:autoSpaceDE w:val="0"/>
              <w:autoSpaceDN w:val="0"/>
              <w:adjustRightInd w:val="0"/>
              <w:spacing w:line="276" w:lineRule="auto"/>
              <w:rPr>
                <w:rFonts w:ascii="Arial" w:eastAsia="ArialMT" w:hAnsi="Arial" w:cs="Arial"/>
                <w:sz w:val="15"/>
                <w:szCs w:val="15"/>
              </w:rPr>
            </w:pPr>
            <w:r>
              <w:rPr>
                <w:rFonts w:ascii="Arial" w:hAnsi="Arial" w:cs="Arial"/>
                <w:sz w:val="15"/>
                <w:szCs w:val="15"/>
              </w:rPr>
              <w:t xml:space="preserve">Тип </w:t>
            </w:r>
            <w:r w:rsidRPr="00287112">
              <w:rPr>
                <w:rFonts w:ascii="Arial" w:hAnsi="Arial" w:cs="Arial"/>
                <w:sz w:val="15"/>
                <w:szCs w:val="15"/>
              </w:rPr>
              <w:t>аккумулятор</w:t>
            </w:r>
            <w:r w:rsidRPr="00287112">
              <w:rPr>
                <w:rFonts w:ascii="Arial" w:hAnsi="Arial" w:cs="Arial"/>
                <w:sz w:val="15"/>
                <w:szCs w:val="15"/>
                <w:lang w:val="en-US"/>
              </w:rPr>
              <w:t>а</w:t>
            </w:r>
          </w:p>
        </w:tc>
        <w:tc>
          <w:tcPr>
            <w:tcW w:w="3595" w:type="dxa"/>
            <w:tcBorders>
              <w:top w:val="single" w:sz="6" w:space="0" w:color="FFFFFF" w:themeColor="background1"/>
              <w:left w:val="nil"/>
              <w:bottom w:val="single" w:sz="6" w:space="0" w:color="BFBFBF" w:themeColor="background1" w:themeShade="BF"/>
              <w:right w:val="single" w:sz="6" w:space="0" w:color="FFFFFF" w:themeColor="background1"/>
            </w:tcBorders>
            <w:vAlign w:val="center"/>
          </w:tcPr>
          <w:p w14:paraId="5D93F9CB" w14:textId="77777777" w:rsidR="0068041B" w:rsidRPr="00287112" w:rsidRDefault="0068041B" w:rsidP="00843CEE">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lang w:val="en-US"/>
              </w:rPr>
              <w:t>Li-ion</w:t>
            </w:r>
          </w:p>
        </w:tc>
      </w:tr>
      <w:tr w:rsidR="0068041B" w:rsidRPr="00287112" w14:paraId="46D642C7" w14:textId="77777777" w:rsidTr="00843CEE">
        <w:trPr>
          <w:jc w:val="center"/>
        </w:trPr>
        <w:tc>
          <w:tcPr>
            <w:tcW w:w="3504" w:type="dxa"/>
            <w:tcBorders>
              <w:left w:val="nil"/>
              <w:right w:val="nil"/>
            </w:tcBorders>
            <w:shd w:val="clear" w:color="auto" w:fill="D9D9D9" w:themeFill="background1" w:themeFillShade="D9"/>
            <w:vAlign w:val="center"/>
          </w:tcPr>
          <w:p w14:paraId="661F9286" w14:textId="77777777" w:rsidR="0068041B" w:rsidRPr="00287112" w:rsidRDefault="0068041B" w:rsidP="00843CEE">
            <w:pPr>
              <w:autoSpaceDE w:val="0"/>
              <w:autoSpaceDN w:val="0"/>
              <w:adjustRightInd w:val="0"/>
              <w:spacing w:line="276" w:lineRule="auto"/>
              <w:rPr>
                <w:rFonts w:ascii="Arial" w:eastAsia="ArialMT" w:hAnsi="Arial" w:cs="Arial"/>
                <w:sz w:val="15"/>
                <w:szCs w:val="15"/>
              </w:rPr>
            </w:pPr>
            <w:r w:rsidRPr="00287112">
              <w:rPr>
                <w:rFonts w:ascii="Arial" w:eastAsia="Times New Roman" w:hAnsi="Arial" w:cs="Arial"/>
                <w:sz w:val="15"/>
                <w:szCs w:val="15"/>
              </w:rPr>
              <w:t>Номинальное напряжение</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644504CE" w14:textId="77777777" w:rsidR="0068041B" w:rsidRPr="00287112" w:rsidRDefault="0068041B" w:rsidP="00843CEE">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21 В</w:t>
            </w:r>
          </w:p>
        </w:tc>
      </w:tr>
      <w:tr w:rsidR="0068041B" w:rsidRPr="00287112" w14:paraId="46CAAECC" w14:textId="77777777" w:rsidTr="00843CEE">
        <w:trPr>
          <w:jc w:val="center"/>
        </w:trPr>
        <w:tc>
          <w:tcPr>
            <w:tcW w:w="3504" w:type="dxa"/>
            <w:tcBorders>
              <w:left w:val="nil"/>
              <w:right w:val="nil"/>
            </w:tcBorders>
            <w:shd w:val="clear" w:color="auto" w:fill="D9D9D9" w:themeFill="background1" w:themeFillShade="D9"/>
            <w:vAlign w:val="center"/>
          </w:tcPr>
          <w:p w14:paraId="24CCB45F" w14:textId="77777777" w:rsidR="0068041B" w:rsidRPr="00287112" w:rsidRDefault="0068041B" w:rsidP="00843CEE">
            <w:pPr>
              <w:autoSpaceDE w:val="0"/>
              <w:autoSpaceDN w:val="0"/>
              <w:adjustRightInd w:val="0"/>
              <w:spacing w:line="276" w:lineRule="auto"/>
              <w:rPr>
                <w:rFonts w:ascii="Arial" w:eastAsia="ArialMT" w:hAnsi="Arial" w:cs="Arial"/>
                <w:sz w:val="15"/>
                <w:szCs w:val="15"/>
              </w:rPr>
            </w:pPr>
            <w:r>
              <w:rPr>
                <w:rFonts w:ascii="Arial" w:hAnsi="Arial" w:cs="Arial"/>
                <w:sz w:val="15"/>
                <w:szCs w:val="15"/>
              </w:rPr>
              <w:t>Ёмкость</w:t>
            </w:r>
          </w:p>
        </w:tc>
        <w:tc>
          <w:tcPr>
            <w:tcW w:w="3595" w:type="dxa"/>
            <w:tcBorders>
              <w:top w:val="single" w:sz="6" w:space="0" w:color="BFBFBF" w:themeColor="background1" w:themeShade="BF"/>
              <w:left w:val="nil"/>
              <w:bottom w:val="single" w:sz="6" w:space="0" w:color="FFFFFF" w:themeColor="background1"/>
              <w:right w:val="single" w:sz="6" w:space="0" w:color="FFFFFF" w:themeColor="background1"/>
            </w:tcBorders>
            <w:vAlign w:val="center"/>
          </w:tcPr>
          <w:p w14:paraId="5C305F73" w14:textId="77777777" w:rsidR="0068041B" w:rsidRPr="00287112" w:rsidRDefault="0068041B" w:rsidP="00843CEE">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lang w:val="en-US"/>
              </w:rPr>
              <w:t>2</w:t>
            </w:r>
            <w:r w:rsidRPr="00287112">
              <w:rPr>
                <w:rFonts w:ascii="Arial" w:eastAsia="Times New Roman" w:hAnsi="Arial" w:cs="Arial"/>
                <w:sz w:val="15"/>
                <w:szCs w:val="15"/>
              </w:rPr>
              <w:t xml:space="preserve"> </w:t>
            </w:r>
            <w:proofErr w:type="spellStart"/>
            <w:r w:rsidRPr="00287112">
              <w:rPr>
                <w:rFonts w:ascii="Arial" w:eastAsia="Times New Roman" w:hAnsi="Arial" w:cs="Arial"/>
                <w:sz w:val="15"/>
                <w:szCs w:val="15"/>
              </w:rPr>
              <w:t>Ач</w:t>
            </w:r>
            <w:proofErr w:type="spellEnd"/>
          </w:p>
        </w:tc>
      </w:tr>
      <w:tr w:rsidR="002D04E6" w:rsidRPr="002D04E6" w14:paraId="01D462B6" w14:textId="77777777" w:rsidTr="001D5198">
        <w:trPr>
          <w:jc w:val="center"/>
        </w:trPr>
        <w:tc>
          <w:tcPr>
            <w:tcW w:w="3504" w:type="dxa"/>
            <w:tcBorders>
              <w:left w:val="nil"/>
              <w:right w:val="nil"/>
            </w:tcBorders>
            <w:shd w:val="clear" w:color="auto" w:fill="BFBFBF" w:themeFill="background1" w:themeFillShade="BF"/>
            <w:vAlign w:val="center"/>
          </w:tcPr>
          <w:p w14:paraId="68A090CA" w14:textId="77777777" w:rsidR="0068041B" w:rsidRPr="002D04E6" w:rsidRDefault="0068041B" w:rsidP="00843CEE">
            <w:pPr>
              <w:autoSpaceDE w:val="0"/>
              <w:autoSpaceDN w:val="0"/>
              <w:adjustRightInd w:val="0"/>
              <w:spacing w:line="276" w:lineRule="auto"/>
              <w:rPr>
                <w:rFonts w:ascii="Arial" w:eastAsia="ArialMT" w:hAnsi="Arial" w:cs="Arial"/>
                <w:sz w:val="15"/>
                <w:szCs w:val="15"/>
              </w:rPr>
            </w:pPr>
            <w:r w:rsidRPr="002D04E6">
              <w:rPr>
                <w:rFonts w:ascii="Arial" w:eastAsia="ArialNarrow" w:hAnsi="Arial" w:cs="Arial"/>
                <w:sz w:val="15"/>
                <w:szCs w:val="15"/>
              </w:rPr>
              <w:t>Зарядное устройство</w:t>
            </w:r>
          </w:p>
        </w:tc>
        <w:tc>
          <w:tcPr>
            <w:tcW w:w="3595" w:type="dxa"/>
            <w:tcBorders>
              <w:top w:val="single" w:sz="6" w:space="0" w:color="FFFFFF" w:themeColor="background1"/>
              <w:left w:val="nil"/>
              <w:bottom w:val="single" w:sz="6" w:space="0" w:color="FFFFFF" w:themeColor="background1"/>
              <w:right w:val="single" w:sz="6" w:space="0" w:color="FFFFFF" w:themeColor="background1"/>
            </w:tcBorders>
            <w:shd w:val="clear" w:color="auto" w:fill="BFBFBF" w:themeFill="background1" w:themeFillShade="BF"/>
            <w:vAlign w:val="center"/>
          </w:tcPr>
          <w:p w14:paraId="72DF7690" w14:textId="77777777" w:rsidR="0068041B" w:rsidRPr="002D04E6" w:rsidRDefault="0068041B" w:rsidP="00843CEE">
            <w:pPr>
              <w:autoSpaceDE w:val="0"/>
              <w:autoSpaceDN w:val="0"/>
              <w:adjustRightInd w:val="0"/>
              <w:spacing w:line="276" w:lineRule="auto"/>
              <w:jc w:val="center"/>
              <w:rPr>
                <w:rFonts w:ascii="Arial" w:eastAsia="Times New Roman" w:hAnsi="Arial" w:cs="Arial"/>
                <w:sz w:val="15"/>
                <w:szCs w:val="15"/>
              </w:rPr>
            </w:pPr>
          </w:p>
        </w:tc>
      </w:tr>
      <w:tr w:rsidR="0068041B" w:rsidRPr="00287112" w14:paraId="33B09466" w14:textId="77777777" w:rsidTr="00843CEE">
        <w:trPr>
          <w:jc w:val="center"/>
        </w:trPr>
        <w:tc>
          <w:tcPr>
            <w:tcW w:w="3504" w:type="dxa"/>
            <w:tcBorders>
              <w:left w:val="nil"/>
              <w:right w:val="nil"/>
            </w:tcBorders>
            <w:shd w:val="clear" w:color="auto" w:fill="D9D9D9" w:themeFill="background1" w:themeFillShade="D9"/>
            <w:vAlign w:val="center"/>
          </w:tcPr>
          <w:p w14:paraId="4BDB7EEA" w14:textId="77777777" w:rsidR="0068041B" w:rsidRPr="00287112" w:rsidRDefault="0068041B" w:rsidP="00843CEE">
            <w:pPr>
              <w:autoSpaceDE w:val="0"/>
              <w:autoSpaceDN w:val="0"/>
              <w:adjustRightInd w:val="0"/>
              <w:spacing w:line="276" w:lineRule="auto"/>
              <w:rPr>
                <w:rFonts w:ascii="Arial" w:eastAsia="ArialMT" w:hAnsi="Arial" w:cs="Arial"/>
                <w:sz w:val="15"/>
                <w:szCs w:val="15"/>
              </w:rPr>
            </w:pPr>
            <w:r w:rsidRPr="00287112">
              <w:rPr>
                <w:rFonts w:ascii="Arial" w:eastAsia="ArialNarrow" w:hAnsi="Arial" w:cs="Arial"/>
                <w:sz w:val="15"/>
                <w:szCs w:val="15"/>
              </w:rPr>
              <w:t>Напряжение питания</w:t>
            </w:r>
          </w:p>
        </w:tc>
        <w:tc>
          <w:tcPr>
            <w:tcW w:w="3595" w:type="dxa"/>
            <w:tcBorders>
              <w:top w:val="single" w:sz="6" w:space="0" w:color="FFFFFF" w:themeColor="background1"/>
              <w:left w:val="nil"/>
              <w:bottom w:val="single" w:sz="6" w:space="0" w:color="BFBFBF" w:themeColor="background1" w:themeShade="BF"/>
              <w:right w:val="single" w:sz="6" w:space="0" w:color="FFFFFF" w:themeColor="background1"/>
            </w:tcBorders>
            <w:vAlign w:val="center"/>
          </w:tcPr>
          <w:p w14:paraId="3EA0A396" w14:textId="77777777" w:rsidR="0068041B" w:rsidRPr="00287112" w:rsidRDefault="0068041B" w:rsidP="00843CEE">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lang w:val="en-US"/>
              </w:rPr>
              <w:t xml:space="preserve">220-240 </w:t>
            </w:r>
            <w:r w:rsidRPr="00287112">
              <w:rPr>
                <w:rFonts w:ascii="Arial" w:eastAsia="Times New Roman" w:hAnsi="Arial" w:cs="Arial"/>
                <w:sz w:val="15"/>
                <w:szCs w:val="15"/>
              </w:rPr>
              <w:t>В</w:t>
            </w:r>
          </w:p>
        </w:tc>
      </w:tr>
      <w:tr w:rsidR="0068041B" w:rsidRPr="00287112" w14:paraId="279B44CC" w14:textId="77777777" w:rsidTr="00843CEE">
        <w:trPr>
          <w:jc w:val="center"/>
        </w:trPr>
        <w:tc>
          <w:tcPr>
            <w:tcW w:w="3504" w:type="dxa"/>
            <w:tcBorders>
              <w:left w:val="nil"/>
              <w:right w:val="nil"/>
            </w:tcBorders>
            <w:shd w:val="clear" w:color="auto" w:fill="D9D9D9" w:themeFill="background1" w:themeFillShade="D9"/>
            <w:vAlign w:val="center"/>
          </w:tcPr>
          <w:p w14:paraId="1839DDE8" w14:textId="77777777" w:rsidR="0068041B" w:rsidRPr="00287112" w:rsidRDefault="0068041B" w:rsidP="00843CEE">
            <w:pPr>
              <w:autoSpaceDE w:val="0"/>
              <w:autoSpaceDN w:val="0"/>
              <w:adjustRightInd w:val="0"/>
              <w:spacing w:line="276" w:lineRule="auto"/>
              <w:rPr>
                <w:rFonts w:ascii="Arial" w:eastAsia="ArialMT" w:hAnsi="Arial" w:cs="Arial"/>
                <w:sz w:val="15"/>
                <w:szCs w:val="15"/>
              </w:rPr>
            </w:pPr>
            <w:r w:rsidRPr="00287112">
              <w:rPr>
                <w:rFonts w:ascii="Arial" w:eastAsia="ArialNarrow" w:hAnsi="Arial" w:cs="Arial"/>
                <w:sz w:val="15"/>
                <w:szCs w:val="15"/>
              </w:rPr>
              <w:t>Частота тока</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7F02C061" w14:textId="77777777" w:rsidR="0068041B" w:rsidRPr="00287112" w:rsidRDefault="0068041B" w:rsidP="00843CEE">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50 Гц</w:t>
            </w:r>
          </w:p>
        </w:tc>
      </w:tr>
      <w:tr w:rsidR="0068041B" w:rsidRPr="00287112" w14:paraId="6383F020" w14:textId="77777777" w:rsidTr="00843CEE">
        <w:trPr>
          <w:jc w:val="center"/>
        </w:trPr>
        <w:tc>
          <w:tcPr>
            <w:tcW w:w="3504" w:type="dxa"/>
            <w:tcBorders>
              <w:left w:val="nil"/>
              <w:right w:val="nil"/>
            </w:tcBorders>
            <w:shd w:val="clear" w:color="auto" w:fill="D9D9D9" w:themeFill="background1" w:themeFillShade="D9"/>
            <w:vAlign w:val="center"/>
          </w:tcPr>
          <w:p w14:paraId="0AAB0DD2" w14:textId="77777777" w:rsidR="0068041B" w:rsidRPr="00287112" w:rsidRDefault="0068041B" w:rsidP="00843CEE">
            <w:pPr>
              <w:autoSpaceDE w:val="0"/>
              <w:autoSpaceDN w:val="0"/>
              <w:adjustRightInd w:val="0"/>
              <w:spacing w:line="276" w:lineRule="auto"/>
              <w:rPr>
                <w:rFonts w:ascii="Arial" w:eastAsia="ArialMT" w:hAnsi="Arial" w:cs="Arial"/>
                <w:sz w:val="15"/>
                <w:szCs w:val="15"/>
              </w:rPr>
            </w:pPr>
            <w:r w:rsidRPr="00287112">
              <w:rPr>
                <w:rFonts w:ascii="Arial" w:hAnsi="Arial" w:cs="Arial"/>
                <w:sz w:val="15"/>
                <w:szCs w:val="15"/>
              </w:rPr>
              <w:t>Ток зарядного устройства</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5F3DDE3F" w14:textId="77777777" w:rsidR="0068041B" w:rsidRPr="00287112" w:rsidRDefault="0068041B" w:rsidP="00843CEE">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1,1 А</w:t>
            </w:r>
          </w:p>
        </w:tc>
      </w:tr>
      <w:tr w:rsidR="0068041B" w:rsidRPr="00287112" w14:paraId="62BDBD9C" w14:textId="77777777" w:rsidTr="00843CEE">
        <w:trPr>
          <w:jc w:val="center"/>
        </w:trPr>
        <w:tc>
          <w:tcPr>
            <w:tcW w:w="3504" w:type="dxa"/>
            <w:tcBorders>
              <w:left w:val="nil"/>
              <w:right w:val="nil"/>
            </w:tcBorders>
            <w:shd w:val="clear" w:color="auto" w:fill="D9D9D9" w:themeFill="background1" w:themeFillShade="D9"/>
            <w:vAlign w:val="center"/>
          </w:tcPr>
          <w:p w14:paraId="579FE247" w14:textId="77777777" w:rsidR="0068041B" w:rsidRPr="00287112" w:rsidRDefault="0068041B" w:rsidP="00843CEE">
            <w:pPr>
              <w:autoSpaceDE w:val="0"/>
              <w:autoSpaceDN w:val="0"/>
              <w:adjustRightInd w:val="0"/>
              <w:spacing w:line="276" w:lineRule="auto"/>
              <w:rPr>
                <w:rFonts w:ascii="Arial" w:eastAsia="ArialMT" w:hAnsi="Arial" w:cs="Arial"/>
                <w:sz w:val="15"/>
                <w:szCs w:val="15"/>
              </w:rPr>
            </w:pPr>
            <w:r w:rsidRPr="00287112">
              <w:rPr>
                <w:rFonts w:ascii="Arial" w:hAnsi="Arial" w:cs="Arial"/>
                <w:sz w:val="15"/>
                <w:szCs w:val="15"/>
              </w:rPr>
              <w:t>Макс. выходное напряжение</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2BB891CA" w14:textId="77777777" w:rsidR="0068041B" w:rsidRPr="00287112" w:rsidRDefault="0068041B" w:rsidP="00843CEE">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21 В</w:t>
            </w:r>
          </w:p>
        </w:tc>
      </w:tr>
    </w:tbl>
    <w:p w14:paraId="241FF199" w14:textId="77777777" w:rsidR="0068041B" w:rsidRDefault="0068041B" w:rsidP="0068041B">
      <w:pPr>
        <w:autoSpaceDE w:val="0"/>
        <w:autoSpaceDN w:val="0"/>
        <w:adjustRightInd w:val="0"/>
        <w:spacing w:after="0" w:line="240" w:lineRule="auto"/>
        <w:jc w:val="both"/>
        <w:rPr>
          <w:rFonts w:ascii="Arial" w:hAnsi="Arial" w:cs="Arial"/>
          <w:sz w:val="15"/>
          <w:szCs w:val="15"/>
          <w:lang w:val="en-US"/>
        </w:rPr>
      </w:pP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504"/>
        <w:gridCol w:w="3595"/>
      </w:tblGrid>
      <w:tr w:rsidR="002D04E6" w:rsidRPr="002D04E6" w14:paraId="098EEB5B" w14:textId="77777777" w:rsidTr="001D5198">
        <w:trPr>
          <w:jc w:val="center"/>
        </w:trPr>
        <w:tc>
          <w:tcPr>
            <w:tcW w:w="3504" w:type="dxa"/>
            <w:tcBorders>
              <w:bottom w:val="single" w:sz="6" w:space="0" w:color="FFFFFF" w:themeColor="background1"/>
            </w:tcBorders>
            <w:shd w:val="clear" w:color="auto" w:fill="BFBFBF" w:themeFill="background1" w:themeFillShade="BF"/>
            <w:vAlign w:val="center"/>
          </w:tcPr>
          <w:p w14:paraId="788451F2" w14:textId="77777777" w:rsidR="0068041B" w:rsidRPr="002D04E6" w:rsidRDefault="0068041B" w:rsidP="00843CEE">
            <w:pPr>
              <w:autoSpaceDE w:val="0"/>
              <w:autoSpaceDN w:val="0"/>
              <w:adjustRightInd w:val="0"/>
              <w:spacing w:line="276" w:lineRule="auto"/>
              <w:jc w:val="both"/>
              <w:rPr>
                <w:rFonts w:ascii="Arial" w:hAnsi="Arial" w:cs="Arial"/>
                <w:b/>
                <w:sz w:val="15"/>
                <w:szCs w:val="15"/>
              </w:rPr>
            </w:pPr>
            <w:r w:rsidRPr="002D04E6">
              <w:rPr>
                <w:rFonts w:ascii="Arial" w:hAnsi="Arial" w:cs="Arial"/>
                <w:b/>
                <w:sz w:val="15"/>
                <w:szCs w:val="15"/>
              </w:rPr>
              <w:t>Комплект поставки:</w:t>
            </w:r>
          </w:p>
        </w:tc>
        <w:tc>
          <w:tcPr>
            <w:tcW w:w="3595" w:type="dxa"/>
            <w:tcBorders>
              <w:bottom w:val="single" w:sz="6" w:space="0" w:color="FFFFFF" w:themeColor="background1"/>
            </w:tcBorders>
            <w:shd w:val="clear" w:color="auto" w:fill="BFBFBF" w:themeFill="background1" w:themeFillShade="BF"/>
            <w:vAlign w:val="center"/>
          </w:tcPr>
          <w:p w14:paraId="0748A92E" w14:textId="77777777" w:rsidR="0068041B" w:rsidRPr="002D04E6" w:rsidRDefault="0068041B" w:rsidP="00843CEE">
            <w:pPr>
              <w:autoSpaceDE w:val="0"/>
              <w:autoSpaceDN w:val="0"/>
              <w:adjustRightInd w:val="0"/>
              <w:spacing w:line="276" w:lineRule="auto"/>
              <w:jc w:val="center"/>
              <w:rPr>
                <w:rFonts w:ascii="Arial" w:hAnsi="Arial" w:cs="Arial"/>
                <w:b/>
                <w:sz w:val="15"/>
                <w:szCs w:val="15"/>
                <w:lang w:val="en-US"/>
              </w:rPr>
            </w:pPr>
          </w:p>
        </w:tc>
      </w:tr>
      <w:tr w:rsidR="0068041B" w:rsidRPr="00287112" w14:paraId="19631D48" w14:textId="77777777" w:rsidTr="00843CEE">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4AE7CAE3" w14:textId="77777777" w:rsidR="0068041B" w:rsidRPr="00C40E2C" w:rsidRDefault="0068041B" w:rsidP="00843CEE">
            <w:pPr>
              <w:autoSpaceDE w:val="0"/>
              <w:autoSpaceDN w:val="0"/>
              <w:adjustRightInd w:val="0"/>
              <w:spacing w:line="276" w:lineRule="auto"/>
              <w:jc w:val="both"/>
              <w:rPr>
                <w:rFonts w:ascii="Arial" w:hAnsi="Arial" w:cs="Arial"/>
                <w:sz w:val="15"/>
                <w:szCs w:val="15"/>
              </w:rPr>
            </w:pPr>
            <w:r>
              <w:rPr>
                <w:rFonts w:ascii="Arial" w:hAnsi="Arial" w:cs="Arial"/>
                <w:sz w:val="15"/>
                <w:szCs w:val="15"/>
              </w:rPr>
              <w:t>краскопульт</w:t>
            </w:r>
            <w:r w:rsidRPr="00C40E2C">
              <w:rPr>
                <w:rFonts w:ascii="Arial" w:hAnsi="Arial" w:cs="Arial"/>
                <w:sz w:val="15"/>
                <w:szCs w:val="15"/>
              </w:rPr>
              <w:t xml:space="preserve"> </w:t>
            </w:r>
          </w:p>
        </w:tc>
        <w:tc>
          <w:tcPr>
            <w:tcW w:w="3595" w:type="dxa"/>
            <w:tcBorders>
              <w:top w:val="single" w:sz="6" w:space="0" w:color="FFFFFF" w:themeColor="background1"/>
              <w:left w:val="nil"/>
              <w:bottom w:val="single" w:sz="6" w:space="0" w:color="A6A6A6" w:themeColor="background1" w:themeShade="A6"/>
              <w:right w:val="nil"/>
            </w:tcBorders>
            <w:vAlign w:val="center"/>
          </w:tcPr>
          <w:p w14:paraId="395F5596" w14:textId="77777777" w:rsidR="0068041B" w:rsidRPr="00287112" w:rsidRDefault="0068041B" w:rsidP="00843CEE">
            <w:pPr>
              <w:autoSpaceDE w:val="0"/>
              <w:autoSpaceDN w:val="0"/>
              <w:adjustRightInd w:val="0"/>
              <w:spacing w:line="276" w:lineRule="auto"/>
              <w:jc w:val="center"/>
              <w:rPr>
                <w:rFonts w:ascii="Arial" w:hAnsi="Arial" w:cs="Arial"/>
                <w:sz w:val="15"/>
                <w:szCs w:val="15"/>
              </w:rPr>
            </w:pPr>
            <w:r w:rsidRPr="00287112">
              <w:rPr>
                <w:rFonts w:ascii="Arial" w:hAnsi="Arial" w:cs="Arial"/>
                <w:sz w:val="15"/>
                <w:szCs w:val="15"/>
                <w:lang w:val="en-US"/>
              </w:rPr>
              <w:t xml:space="preserve">1 </w:t>
            </w:r>
            <w:proofErr w:type="spellStart"/>
            <w:r w:rsidRPr="00287112">
              <w:rPr>
                <w:rFonts w:ascii="Arial" w:hAnsi="Arial" w:cs="Arial"/>
                <w:sz w:val="15"/>
                <w:szCs w:val="15"/>
              </w:rPr>
              <w:t>шт</w:t>
            </w:r>
            <w:proofErr w:type="spellEnd"/>
          </w:p>
        </w:tc>
      </w:tr>
      <w:tr w:rsidR="0068041B" w:rsidRPr="00287112" w14:paraId="25261D2D" w14:textId="77777777" w:rsidTr="00843CEE">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0A671911" w14:textId="77777777" w:rsidR="0068041B" w:rsidRPr="0073128D" w:rsidRDefault="0068041B" w:rsidP="00843CEE">
            <w:pPr>
              <w:autoSpaceDE w:val="0"/>
              <w:autoSpaceDN w:val="0"/>
              <w:adjustRightInd w:val="0"/>
              <w:spacing w:line="276" w:lineRule="auto"/>
              <w:jc w:val="both"/>
              <w:rPr>
                <w:rFonts w:ascii="Arial" w:hAnsi="Arial" w:cs="Arial"/>
                <w:sz w:val="15"/>
                <w:szCs w:val="15"/>
              </w:rPr>
            </w:pPr>
            <w:r w:rsidRPr="0073128D">
              <w:rPr>
                <w:rFonts w:ascii="Arial" w:hAnsi="Arial" w:cs="Arial"/>
                <w:sz w:val="15"/>
                <w:szCs w:val="15"/>
              </w:rPr>
              <w:t>чаша для измерения вязкости</w:t>
            </w:r>
          </w:p>
        </w:tc>
        <w:tc>
          <w:tcPr>
            <w:tcW w:w="3595" w:type="dxa"/>
            <w:tcBorders>
              <w:top w:val="single" w:sz="6" w:space="0" w:color="FFFFFF" w:themeColor="background1"/>
              <w:left w:val="nil"/>
              <w:bottom w:val="single" w:sz="6" w:space="0" w:color="A6A6A6" w:themeColor="background1" w:themeShade="A6"/>
              <w:right w:val="nil"/>
            </w:tcBorders>
          </w:tcPr>
          <w:p w14:paraId="303966B6" w14:textId="77777777" w:rsidR="0068041B" w:rsidRPr="00C40E2C" w:rsidRDefault="0068041B" w:rsidP="00843CEE">
            <w:pPr>
              <w:autoSpaceDE w:val="0"/>
              <w:autoSpaceDN w:val="0"/>
              <w:adjustRightInd w:val="0"/>
              <w:spacing w:line="276" w:lineRule="auto"/>
              <w:jc w:val="center"/>
              <w:rPr>
                <w:rFonts w:ascii="Arial" w:hAnsi="Arial" w:cs="Arial"/>
                <w:sz w:val="15"/>
                <w:szCs w:val="15"/>
              </w:rPr>
            </w:pPr>
            <w:r w:rsidRPr="009B181D">
              <w:rPr>
                <w:rFonts w:ascii="Arial" w:hAnsi="Arial" w:cs="Arial"/>
                <w:sz w:val="15"/>
                <w:szCs w:val="15"/>
                <w:lang w:val="en-US"/>
              </w:rPr>
              <w:t xml:space="preserve">1 </w:t>
            </w:r>
            <w:proofErr w:type="spellStart"/>
            <w:r w:rsidRPr="009B181D">
              <w:rPr>
                <w:rFonts w:ascii="Arial" w:hAnsi="Arial" w:cs="Arial"/>
                <w:sz w:val="15"/>
                <w:szCs w:val="15"/>
              </w:rPr>
              <w:t>шт</w:t>
            </w:r>
            <w:proofErr w:type="spellEnd"/>
          </w:p>
        </w:tc>
      </w:tr>
      <w:tr w:rsidR="0068041B" w:rsidRPr="00287112" w14:paraId="5DFC5BF7" w14:textId="77777777" w:rsidTr="00843CEE">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4239FEA5" w14:textId="77777777" w:rsidR="0068041B" w:rsidRPr="0073128D" w:rsidRDefault="0068041B" w:rsidP="00843CEE">
            <w:pPr>
              <w:autoSpaceDE w:val="0"/>
              <w:autoSpaceDN w:val="0"/>
              <w:adjustRightInd w:val="0"/>
              <w:spacing w:line="276" w:lineRule="auto"/>
              <w:jc w:val="both"/>
              <w:rPr>
                <w:rFonts w:ascii="Arial" w:hAnsi="Arial" w:cs="Arial"/>
                <w:sz w:val="15"/>
                <w:szCs w:val="15"/>
              </w:rPr>
            </w:pPr>
            <w:r w:rsidRPr="0073128D">
              <w:rPr>
                <w:rFonts w:ascii="Arial" w:hAnsi="Arial" w:cs="Arial"/>
                <w:sz w:val="15"/>
                <w:szCs w:val="15"/>
              </w:rPr>
              <w:t>игла</w:t>
            </w:r>
          </w:p>
        </w:tc>
        <w:tc>
          <w:tcPr>
            <w:tcW w:w="3595" w:type="dxa"/>
            <w:tcBorders>
              <w:top w:val="single" w:sz="6" w:space="0" w:color="FFFFFF" w:themeColor="background1"/>
              <w:left w:val="nil"/>
              <w:bottom w:val="single" w:sz="6" w:space="0" w:color="A6A6A6" w:themeColor="background1" w:themeShade="A6"/>
              <w:right w:val="nil"/>
            </w:tcBorders>
          </w:tcPr>
          <w:p w14:paraId="45EADBBB" w14:textId="77777777" w:rsidR="0068041B" w:rsidRPr="00C40E2C" w:rsidRDefault="0068041B" w:rsidP="00843CEE">
            <w:pPr>
              <w:autoSpaceDE w:val="0"/>
              <w:autoSpaceDN w:val="0"/>
              <w:adjustRightInd w:val="0"/>
              <w:spacing w:line="276" w:lineRule="auto"/>
              <w:jc w:val="center"/>
              <w:rPr>
                <w:rFonts w:ascii="Arial" w:hAnsi="Arial" w:cs="Arial"/>
                <w:sz w:val="15"/>
                <w:szCs w:val="15"/>
              </w:rPr>
            </w:pPr>
            <w:r w:rsidRPr="009B181D">
              <w:rPr>
                <w:rFonts w:ascii="Arial" w:hAnsi="Arial" w:cs="Arial"/>
                <w:sz w:val="15"/>
                <w:szCs w:val="15"/>
                <w:lang w:val="en-US"/>
              </w:rPr>
              <w:t xml:space="preserve">1 </w:t>
            </w:r>
            <w:proofErr w:type="spellStart"/>
            <w:r w:rsidRPr="009B181D">
              <w:rPr>
                <w:rFonts w:ascii="Arial" w:hAnsi="Arial" w:cs="Arial"/>
                <w:sz w:val="15"/>
                <w:szCs w:val="15"/>
              </w:rPr>
              <w:t>шт</w:t>
            </w:r>
            <w:proofErr w:type="spellEnd"/>
          </w:p>
        </w:tc>
      </w:tr>
      <w:tr w:rsidR="0068041B" w:rsidRPr="00287112" w14:paraId="3C057293" w14:textId="77777777" w:rsidTr="00843CEE">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3560F410" w14:textId="77777777" w:rsidR="0068041B" w:rsidRPr="0073128D" w:rsidRDefault="0068041B" w:rsidP="00843CEE">
            <w:pPr>
              <w:autoSpaceDE w:val="0"/>
              <w:autoSpaceDN w:val="0"/>
              <w:adjustRightInd w:val="0"/>
              <w:spacing w:line="276" w:lineRule="auto"/>
              <w:jc w:val="both"/>
              <w:rPr>
                <w:rFonts w:ascii="Arial" w:hAnsi="Arial" w:cs="Arial"/>
                <w:sz w:val="15"/>
                <w:szCs w:val="15"/>
              </w:rPr>
            </w:pPr>
            <w:r w:rsidRPr="0073128D">
              <w:rPr>
                <w:rFonts w:ascii="Arial" w:hAnsi="Arial" w:cs="Arial"/>
                <w:sz w:val="15"/>
                <w:szCs w:val="15"/>
              </w:rPr>
              <w:t>ёршик</w:t>
            </w:r>
          </w:p>
        </w:tc>
        <w:tc>
          <w:tcPr>
            <w:tcW w:w="3595" w:type="dxa"/>
            <w:tcBorders>
              <w:top w:val="single" w:sz="6" w:space="0" w:color="FFFFFF" w:themeColor="background1"/>
              <w:left w:val="nil"/>
              <w:bottom w:val="single" w:sz="6" w:space="0" w:color="A6A6A6" w:themeColor="background1" w:themeShade="A6"/>
              <w:right w:val="nil"/>
            </w:tcBorders>
          </w:tcPr>
          <w:p w14:paraId="637FE1C7" w14:textId="77777777" w:rsidR="0068041B" w:rsidRPr="00C40E2C" w:rsidRDefault="0068041B" w:rsidP="00843CEE">
            <w:pPr>
              <w:autoSpaceDE w:val="0"/>
              <w:autoSpaceDN w:val="0"/>
              <w:adjustRightInd w:val="0"/>
              <w:spacing w:line="276" w:lineRule="auto"/>
              <w:jc w:val="center"/>
              <w:rPr>
                <w:rFonts w:ascii="Arial" w:hAnsi="Arial" w:cs="Arial"/>
                <w:sz w:val="15"/>
                <w:szCs w:val="15"/>
              </w:rPr>
            </w:pPr>
            <w:r w:rsidRPr="009B181D">
              <w:rPr>
                <w:rFonts w:ascii="Arial" w:hAnsi="Arial" w:cs="Arial"/>
                <w:sz w:val="15"/>
                <w:szCs w:val="15"/>
                <w:lang w:val="en-US"/>
              </w:rPr>
              <w:t xml:space="preserve">1 </w:t>
            </w:r>
            <w:proofErr w:type="spellStart"/>
            <w:r w:rsidRPr="009B181D">
              <w:rPr>
                <w:rFonts w:ascii="Arial" w:hAnsi="Arial" w:cs="Arial"/>
                <w:sz w:val="15"/>
                <w:szCs w:val="15"/>
              </w:rPr>
              <w:t>шт</w:t>
            </w:r>
            <w:proofErr w:type="spellEnd"/>
          </w:p>
        </w:tc>
      </w:tr>
      <w:tr w:rsidR="0068041B" w:rsidRPr="004269C3" w14:paraId="1B0052D1" w14:textId="77777777" w:rsidTr="00843CEE">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38093EBB" w14:textId="77777777" w:rsidR="0068041B" w:rsidRPr="004269C3" w:rsidRDefault="0068041B" w:rsidP="00843CEE">
            <w:pPr>
              <w:autoSpaceDE w:val="0"/>
              <w:autoSpaceDN w:val="0"/>
              <w:adjustRightInd w:val="0"/>
              <w:spacing w:line="276" w:lineRule="auto"/>
              <w:jc w:val="both"/>
              <w:rPr>
                <w:rFonts w:ascii="Arial" w:hAnsi="Arial" w:cs="Arial"/>
                <w:sz w:val="15"/>
                <w:szCs w:val="15"/>
              </w:rPr>
            </w:pPr>
            <w:r w:rsidRPr="004269C3">
              <w:rPr>
                <w:rFonts w:ascii="Arial" w:hAnsi="Arial" w:cs="Arial"/>
                <w:sz w:val="15"/>
                <w:szCs w:val="15"/>
              </w:rPr>
              <w:t>аккумуляторная батарея</w:t>
            </w:r>
          </w:p>
        </w:tc>
        <w:tc>
          <w:tcPr>
            <w:tcW w:w="3595" w:type="dxa"/>
            <w:tcBorders>
              <w:top w:val="single" w:sz="6" w:space="0" w:color="FFFFFF" w:themeColor="background1"/>
              <w:left w:val="nil"/>
              <w:bottom w:val="single" w:sz="6" w:space="0" w:color="A6A6A6" w:themeColor="background1" w:themeShade="A6"/>
              <w:right w:val="nil"/>
            </w:tcBorders>
          </w:tcPr>
          <w:p w14:paraId="55B850CB" w14:textId="77777777" w:rsidR="0068041B" w:rsidRPr="004269C3" w:rsidRDefault="0068041B" w:rsidP="00843CEE">
            <w:pPr>
              <w:autoSpaceDE w:val="0"/>
              <w:autoSpaceDN w:val="0"/>
              <w:adjustRightInd w:val="0"/>
              <w:spacing w:line="276" w:lineRule="auto"/>
              <w:jc w:val="center"/>
              <w:rPr>
                <w:rFonts w:ascii="Arial" w:hAnsi="Arial" w:cs="Arial"/>
                <w:sz w:val="15"/>
                <w:szCs w:val="15"/>
                <w:lang w:val="en-US"/>
              </w:rPr>
            </w:pPr>
            <w:r w:rsidRPr="004269C3">
              <w:rPr>
                <w:rFonts w:ascii="Arial" w:hAnsi="Arial" w:cs="Arial"/>
                <w:sz w:val="15"/>
                <w:szCs w:val="15"/>
                <w:lang w:val="en-US"/>
              </w:rPr>
              <w:t xml:space="preserve">1 </w:t>
            </w:r>
            <w:proofErr w:type="spellStart"/>
            <w:r w:rsidRPr="004269C3">
              <w:rPr>
                <w:rFonts w:ascii="Arial" w:hAnsi="Arial" w:cs="Arial"/>
                <w:sz w:val="15"/>
                <w:szCs w:val="15"/>
              </w:rPr>
              <w:t>шт</w:t>
            </w:r>
            <w:proofErr w:type="spellEnd"/>
          </w:p>
        </w:tc>
      </w:tr>
      <w:tr w:rsidR="0068041B" w:rsidRPr="004269C3" w14:paraId="38A68007" w14:textId="77777777" w:rsidTr="00843CEE">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7675D1F2" w14:textId="77777777" w:rsidR="0068041B" w:rsidRPr="004269C3" w:rsidRDefault="0068041B" w:rsidP="00843CEE">
            <w:pPr>
              <w:autoSpaceDE w:val="0"/>
              <w:autoSpaceDN w:val="0"/>
              <w:adjustRightInd w:val="0"/>
              <w:spacing w:line="276" w:lineRule="auto"/>
              <w:jc w:val="both"/>
              <w:rPr>
                <w:rFonts w:ascii="Arial" w:hAnsi="Arial" w:cs="Arial"/>
                <w:sz w:val="15"/>
                <w:szCs w:val="15"/>
              </w:rPr>
            </w:pPr>
            <w:r w:rsidRPr="004269C3">
              <w:rPr>
                <w:rFonts w:ascii="Arial" w:hAnsi="Arial" w:cs="Arial"/>
                <w:sz w:val="15"/>
                <w:szCs w:val="15"/>
              </w:rPr>
              <w:t>зарядное устройство</w:t>
            </w:r>
          </w:p>
        </w:tc>
        <w:tc>
          <w:tcPr>
            <w:tcW w:w="3595" w:type="dxa"/>
            <w:tcBorders>
              <w:top w:val="single" w:sz="6" w:space="0" w:color="FFFFFF" w:themeColor="background1"/>
              <w:left w:val="nil"/>
              <w:bottom w:val="single" w:sz="6" w:space="0" w:color="A6A6A6" w:themeColor="background1" w:themeShade="A6"/>
              <w:right w:val="nil"/>
            </w:tcBorders>
          </w:tcPr>
          <w:p w14:paraId="21042FB2" w14:textId="77777777" w:rsidR="0068041B" w:rsidRPr="004269C3" w:rsidRDefault="0068041B" w:rsidP="00843CEE">
            <w:pPr>
              <w:autoSpaceDE w:val="0"/>
              <w:autoSpaceDN w:val="0"/>
              <w:adjustRightInd w:val="0"/>
              <w:spacing w:line="276" w:lineRule="auto"/>
              <w:jc w:val="center"/>
              <w:rPr>
                <w:rFonts w:ascii="Arial" w:hAnsi="Arial" w:cs="Arial"/>
                <w:sz w:val="15"/>
                <w:szCs w:val="15"/>
                <w:lang w:val="en-US"/>
              </w:rPr>
            </w:pPr>
            <w:r w:rsidRPr="004269C3">
              <w:rPr>
                <w:rFonts w:ascii="Arial" w:hAnsi="Arial" w:cs="Arial"/>
                <w:sz w:val="15"/>
                <w:szCs w:val="15"/>
                <w:lang w:val="en-US"/>
              </w:rPr>
              <w:t xml:space="preserve">1 </w:t>
            </w:r>
            <w:proofErr w:type="spellStart"/>
            <w:r w:rsidRPr="004269C3">
              <w:rPr>
                <w:rFonts w:ascii="Arial" w:hAnsi="Arial" w:cs="Arial"/>
                <w:sz w:val="15"/>
                <w:szCs w:val="15"/>
              </w:rPr>
              <w:t>шт</w:t>
            </w:r>
            <w:proofErr w:type="spellEnd"/>
          </w:p>
        </w:tc>
      </w:tr>
      <w:tr w:rsidR="0068041B" w:rsidRPr="00287112" w14:paraId="49537E2E" w14:textId="77777777" w:rsidTr="00843CEE">
        <w:trPr>
          <w:jc w:val="center"/>
        </w:trPr>
        <w:tc>
          <w:tcPr>
            <w:tcW w:w="3504" w:type="dxa"/>
            <w:tcBorders>
              <w:top w:val="single" w:sz="6" w:space="0" w:color="FFFFFF" w:themeColor="background1"/>
              <w:right w:val="nil"/>
            </w:tcBorders>
            <w:shd w:val="clear" w:color="auto" w:fill="D9D9D9" w:themeFill="background1" w:themeFillShade="D9"/>
            <w:vAlign w:val="center"/>
          </w:tcPr>
          <w:p w14:paraId="668A6781" w14:textId="77777777" w:rsidR="0068041B" w:rsidRPr="00287112" w:rsidRDefault="0068041B" w:rsidP="00843CEE">
            <w:pPr>
              <w:autoSpaceDE w:val="0"/>
              <w:autoSpaceDN w:val="0"/>
              <w:adjustRightInd w:val="0"/>
              <w:spacing w:line="276" w:lineRule="auto"/>
              <w:jc w:val="both"/>
              <w:rPr>
                <w:rFonts w:ascii="Arial" w:hAnsi="Arial" w:cs="Arial"/>
                <w:sz w:val="15"/>
                <w:szCs w:val="15"/>
              </w:rPr>
            </w:pPr>
            <w:r w:rsidRPr="00287112">
              <w:rPr>
                <w:rFonts w:ascii="Arial" w:hAnsi="Arial" w:cs="Arial"/>
                <w:sz w:val="15"/>
                <w:szCs w:val="15"/>
              </w:rPr>
              <w:t>руководство по эксплуатации</w:t>
            </w:r>
          </w:p>
        </w:tc>
        <w:tc>
          <w:tcPr>
            <w:tcW w:w="3595" w:type="dxa"/>
            <w:tcBorders>
              <w:top w:val="single" w:sz="6" w:space="0" w:color="A6A6A6" w:themeColor="background1" w:themeShade="A6"/>
              <w:left w:val="nil"/>
              <w:bottom w:val="single" w:sz="6" w:space="0" w:color="A6A6A6" w:themeColor="background1" w:themeShade="A6"/>
              <w:right w:val="nil"/>
            </w:tcBorders>
            <w:vAlign w:val="center"/>
          </w:tcPr>
          <w:p w14:paraId="66B1AD55" w14:textId="77777777" w:rsidR="0068041B" w:rsidRPr="00287112" w:rsidRDefault="0068041B" w:rsidP="00843CEE">
            <w:pPr>
              <w:autoSpaceDE w:val="0"/>
              <w:autoSpaceDN w:val="0"/>
              <w:adjustRightInd w:val="0"/>
              <w:spacing w:line="276" w:lineRule="auto"/>
              <w:jc w:val="center"/>
              <w:rPr>
                <w:rFonts w:ascii="Arial" w:hAnsi="Arial" w:cs="Arial"/>
                <w:sz w:val="15"/>
                <w:szCs w:val="15"/>
              </w:rPr>
            </w:pPr>
            <w:r w:rsidRPr="00287112">
              <w:rPr>
                <w:rFonts w:ascii="Arial" w:hAnsi="Arial" w:cs="Arial"/>
                <w:sz w:val="15"/>
                <w:szCs w:val="15"/>
              </w:rPr>
              <w:t xml:space="preserve">1 </w:t>
            </w:r>
            <w:proofErr w:type="spellStart"/>
            <w:r w:rsidRPr="00287112">
              <w:rPr>
                <w:rFonts w:ascii="Arial" w:hAnsi="Arial" w:cs="Arial"/>
                <w:sz w:val="15"/>
                <w:szCs w:val="15"/>
              </w:rPr>
              <w:t>шт</w:t>
            </w:r>
            <w:proofErr w:type="spellEnd"/>
          </w:p>
        </w:tc>
      </w:tr>
    </w:tbl>
    <w:p w14:paraId="231C7E8F" w14:textId="77777777" w:rsidR="0068041B" w:rsidRDefault="0068041B" w:rsidP="0068041B">
      <w:pPr>
        <w:autoSpaceDE w:val="0"/>
        <w:autoSpaceDN w:val="0"/>
        <w:adjustRightInd w:val="0"/>
        <w:spacing w:after="0" w:line="240" w:lineRule="auto"/>
        <w:jc w:val="both"/>
        <w:rPr>
          <w:rFonts w:ascii="Arial" w:hAnsi="Arial" w:cs="Arial"/>
          <w:sz w:val="15"/>
          <w:szCs w:val="15"/>
          <w:lang w:val="en-US"/>
        </w:rPr>
      </w:pPr>
    </w:p>
    <w:p w14:paraId="172FF13E" w14:textId="77777777" w:rsidR="0068041B" w:rsidRPr="00372583" w:rsidRDefault="0068041B" w:rsidP="00C40ED7">
      <w:pPr>
        <w:pBdr>
          <w:top w:val="single" w:sz="8" w:space="1" w:color="A6A6A6" w:themeColor="background1" w:themeShade="A6"/>
          <w:bottom w:val="single" w:sz="8" w:space="1" w:color="A6A6A6" w:themeColor="background1" w:themeShade="A6"/>
        </w:pBdr>
        <w:autoSpaceDE w:val="0"/>
        <w:autoSpaceDN w:val="0"/>
        <w:adjustRightInd w:val="0"/>
        <w:spacing w:after="0" w:line="240" w:lineRule="auto"/>
        <w:jc w:val="both"/>
        <w:rPr>
          <w:rFonts w:ascii="Arial" w:hAnsi="Arial" w:cs="Arial"/>
          <w:sz w:val="15"/>
          <w:szCs w:val="15"/>
        </w:rPr>
      </w:pPr>
      <w:r w:rsidRPr="00372583">
        <w:rPr>
          <w:rFonts w:ascii="Arial" w:eastAsia="Times New Roman" w:hAnsi="Arial" w:cs="Arial"/>
          <w:b/>
          <w:sz w:val="15"/>
          <w:szCs w:val="15"/>
        </w:rPr>
        <w:t xml:space="preserve">Внимание! </w:t>
      </w:r>
      <w:r w:rsidRPr="00372583">
        <w:rPr>
          <w:rFonts w:ascii="Arial" w:hAnsi="Arial" w:cs="Arial"/>
          <w:bCs/>
          <w:sz w:val="15"/>
          <w:szCs w:val="15"/>
        </w:rPr>
        <w:t>Комплектация может изменяться заводом-изготовителем без предварительного уведомления.</w:t>
      </w:r>
    </w:p>
    <w:p w14:paraId="2546A154" w14:textId="77777777" w:rsidR="0068041B" w:rsidRDefault="0068041B" w:rsidP="0068041B">
      <w:pPr>
        <w:pStyle w:val="Default"/>
        <w:jc w:val="both"/>
        <w:rPr>
          <w:rFonts w:ascii="Arial" w:hAnsi="Arial" w:cs="Arial"/>
          <w:color w:val="auto"/>
          <w:sz w:val="18"/>
          <w:szCs w:val="18"/>
        </w:rPr>
      </w:pPr>
    </w:p>
    <w:p w14:paraId="21A7EA23" w14:textId="77777777" w:rsidR="0068041B" w:rsidRPr="002D4681" w:rsidRDefault="0068041B" w:rsidP="0068041B">
      <w:pPr>
        <w:pStyle w:val="Default"/>
        <w:jc w:val="both"/>
        <w:rPr>
          <w:rFonts w:ascii="Arial" w:hAnsi="Arial" w:cs="Arial"/>
          <w:color w:val="auto"/>
          <w:sz w:val="18"/>
          <w:szCs w:val="18"/>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69"/>
      </w:tblGrid>
      <w:tr w:rsidR="0068041B" w:rsidRPr="005260F4" w14:paraId="08137DAA" w14:textId="77777777" w:rsidTr="00843CEE">
        <w:trPr>
          <w:jc w:val="center"/>
        </w:trPr>
        <w:tc>
          <w:tcPr>
            <w:tcW w:w="5778" w:type="dxa"/>
            <w:vAlign w:val="center"/>
          </w:tcPr>
          <w:p w14:paraId="41CDF34B" w14:textId="77777777" w:rsidR="0068041B" w:rsidRPr="00797808" w:rsidRDefault="0068041B" w:rsidP="00843CEE">
            <w:pPr>
              <w:autoSpaceDE w:val="0"/>
              <w:autoSpaceDN w:val="0"/>
              <w:adjustRightInd w:val="0"/>
              <w:rPr>
                <w:rFonts w:ascii="Arial" w:hAnsi="Arial" w:cs="Arial"/>
                <w:b/>
                <w:sz w:val="15"/>
                <w:szCs w:val="15"/>
              </w:rPr>
            </w:pPr>
            <w:r w:rsidRPr="00797808">
              <w:rPr>
                <w:rFonts w:ascii="Arial" w:hAnsi="Arial" w:cs="Arial"/>
                <w:b/>
                <w:bCs/>
                <w:sz w:val="15"/>
                <w:szCs w:val="15"/>
              </w:rPr>
              <w:t>Данные по шуму и вибрации</w:t>
            </w:r>
          </w:p>
        </w:tc>
        <w:tc>
          <w:tcPr>
            <w:tcW w:w="1469" w:type="dxa"/>
            <w:vAlign w:val="center"/>
          </w:tcPr>
          <w:p w14:paraId="14FB4F07" w14:textId="77777777" w:rsidR="0068041B" w:rsidRPr="005260F4" w:rsidRDefault="0068041B" w:rsidP="00843CEE">
            <w:pPr>
              <w:autoSpaceDE w:val="0"/>
              <w:autoSpaceDN w:val="0"/>
              <w:adjustRightInd w:val="0"/>
              <w:jc w:val="center"/>
              <w:rPr>
                <w:rFonts w:ascii="Arial" w:hAnsi="Arial" w:cs="Arial"/>
                <w:b/>
                <w:sz w:val="15"/>
                <w:szCs w:val="15"/>
                <w:highlight w:val="cyan"/>
              </w:rPr>
            </w:pPr>
          </w:p>
        </w:tc>
      </w:tr>
      <w:tr w:rsidR="0068041B" w:rsidRPr="005260F4" w14:paraId="0DDDDF92" w14:textId="77777777" w:rsidTr="00843CEE">
        <w:trPr>
          <w:jc w:val="center"/>
        </w:trPr>
        <w:tc>
          <w:tcPr>
            <w:tcW w:w="5778" w:type="dxa"/>
            <w:vAlign w:val="center"/>
          </w:tcPr>
          <w:p w14:paraId="6EC8861F" w14:textId="77777777" w:rsidR="0068041B" w:rsidRPr="00797808" w:rsidRDefault="0068041B" w:rsidP="00843CEE">
            <w:pPr>
              <w:autoSpaceDE w:val="0"/>
              <w:autoSpaceDN w:val="0"/>
              <w:adjustRightInd w:val="0"/>
              <w:rPr>
                <w:rFonts w:ascii="Arial" w:eastAsia="ArialNarrow" w:hAnsi="Arial" w:cs="Arial"/>
                <w:sz w:val="15"/>
                <w:szCs w:val="15"/>
              </w:rPr>
            </w:pPr>
            <w:r w:rsidRPr="00797808">
              <w:rPr>
                <w:rFonts w:ascii="Arial" w:eastAsia="MyriadPro-Regular" w:hAnsi="Arial" w:cs="Arial"/>
                <w:sz w:val="15"/>
                <w:szCs w:val="15"/>
              </w:rPr>
              <w:t xml:space="preserve">Средний уровень звукового давления, </w:t>
            </w:r>
            <w:proofErr w:type="spellStart"/>
            <w:r w:rsidRPr="00797808">
              <w:rPr>
                <w:rFonts w:ascii="Arial" w:eastAsia="MyriadPro-Regular" w:hAnsi="Arial" w:cs="Arial"/>
                <w:sz w:val="15"/>
                <w:szCs w:val="15"/>
              </w:rPr>
              <w:t>Lpa</w:t>
            </w:r>
            <w:proofErr w:type="spellEnd"/>
            <w:r w:rsidRPr="00797808">
              <w:rPr>
                <w:rFonts w:ascii="Arial" w:eastAsia="MyriadPro-Regular" w:hAnsi="Arial" w:cs="Arial"/>
                <w:sz w:val="15"/>
                <w:szCs w:val="15"/>
              </w:rPr>
              <w:t>, дБ(A)</w:t>
            </w:r>
          </w:p>
        </w:tc>
        <w:tc>
          <w:tcPr>
            <w:tcW w:w="1469" w:type="dxa"/>
            <w:vAlign w:val="center"/>
          </w:tcPr>
          <w:p w14:paraId="1DCE4947" w14:textId="77777777" w:rsidR="0068041B" w:rsidRPr="00797808" w:rsidRDefault="0068041B" w:rsidP="00843CEE">
            <w:pPr>
              <w:autoSpaceDE w:val="0"/>
              <w:autoSpaceDN w:val="0"/>
              <w:adjustRightInd w:val="0"/>
              <w:jc w:val="center"/>
              <w:rPr>
                <w:rFonts w:ascii="Arial" w:hAnsi="Arial" w:cs="Arial"/>
                <w:sz w:val="15"/>
                <w:szCs w:val="15"/>
              </w:rPr>
            </w:pPr>
            <w:r>
              <w:rPr>
                <w:rFonts w:ascii="Arial" w:hAnsi="Arial" w:cs="Arial"/>
                <w:sz w:val="15"/>
                <w:szCs w:val="15"/>
              </w:rPr>
              <w:t>87</w:t>
            </w:r>
          </w:p>
        </w:tc>
      </w:tr>
      <w:tr w:rsidR="0068041B" w:rsidRPr="005260F4" w14:paraId="499539DF" w14:textId="77777777" w:rsidTr="00843CEE">
        <w:trPr>
          <w:jc w:val="center"/>
        </w:trPr>
        <w:tc>
          <w:tcPr>
            <w:tcW w:w="5778" w:type="dxa"/>
            <w:vAlign w:val="center"/>
          </w:tcPr>
          <w:p w14:paraId="13D68F0D" w14:textId="77777777" w:rsidR="0068041B" w:rsidRPr="00797808" w:rsidRDefault="0068041B" w:rsidP="00843CEE">
            <w:pPr>
              <w:autoSpaceDE w:val="0"/>
              <w:autoSpaceDN w:val="0"/>
              <w:adjustRightInd w:val="0"/>
              <w:rPr>
                <w:rFonts w:ascii="Arial" w:hAnsi="Arial" w:cs="Arial"/>
                <w:sz w:val="15"/>
                <w:szCs w:val="15"/>
              </w:rPr>
            </w:pPr>
            <w:r w:rsidRPr="00797808">
              <w:rPr>
                <w:rFonts w:ascii="Arial" w:eastAsia="MyriadPro-Regular" w:hAnsi="Arial" w:cs="Arial"/>
                <w:sz w:val="15"/>
                <w:szCs w:val="15"/>
              </w:rPr>
              <w:t xml:space="preserve">Средний уровень звуковой мощности, </w:t>
            </w:r>
            <w:proofErr w:type="spellStart"/>
            <w:r w:rsidRPr="00797808">
              <w:rPr>
                <w:rFonts w:ascii="Arial" w:eastAsia="MyriadPro-Regular" w:hAnsi="Arial" w:cs="Arial"/>
                <w:sz w:val="15"/>
                <w:szCs w:val="15"/>
              </w:rPr>
              <w:t>Lwa</w:t>
            </w:r>
            <w:proofErr w:type="spellEnd"/>
            <w:r w:rsidRPr="00797808">
              <w:rPr>
                <w:rFonts w:ascii="Arial" w:eastAsia="MyriadPro-Regular" w:hAnsi="Arial" w:cs="Arial"/>
                <w:sz w:val="15"/>
                <w:szCs w:val="15"/>
              </w:rPr>
              <w:t>, дБ(A)</w:t>
            </w:r>
          </w:p>
        </w:tc>
        <w:tc>
          <w:tcPr>
            <w:tcW w:w="1469" w:type="dxa"/>
            <w:vAlign w:val="center"/>
          </w:tcPr>
          <w:p w14:paraId="293AA33E" w14:textId="77777777" w:rsidR="0068041B" w:rsidRPr="005260F4" w:rsidRDefault="0068041B" w:rsidP="00843CEE">
            <w:pPr>
              <w:autoSpaceDE w:val="0"/>
              <w:autoSpaceDN w:val="0"/>
              <w:adjustRightInd w:val="0"/>
              <w:jc w:val="center"/>
              <w:rPr>
                <w:rFonts w:ascii="Arial" w:hAnsi="Arial" w:cs="Arial"/>
                <w:sz w:val="15"/>
                <w:szCs w:val="15"/>
              </w:rPr>
            </w:pPr>
            <w:r>
              <w:rPr>
                <w:rFonts w:ascii="Arial" w:hAnsi="Arial" w:cs="Arial"/>
                <w:sz w:val="15"/>
                <w:szCs w:val="15"/>
              </w:rPr>
              <w:t>92</w:t>
            </w:r>
          </w:p>
        </w:tc>
      </w:tr>
      <w:tr w:rsidR="0068041B" w:rsidRPr="005260F4" w14:paraId="5CDFA1C7" w14:textId="77777777" w:rsidTr="00843CEE">
        <w:trPr>
          <w:jc w:val="center"/>
        </w:trPr>
        <w:tc>
          <w:tcPr>
            <w:tcW w:w="5778" w:type="dxa"/>
            <w:vAlign w:val="center"/>
          </w:tcPr>
          <w:p w14:paraId="7CD9EA43" w14:textId="77777777" w:rsidR="0068041B" w:rsidRPr="00797808" w:rsidRDefault="0068041B" w:rsidP="00843CEE">
            <w:pPr>
              <w:autoSpaceDE w:val="0"/>
              <w:autoSpaceDN w:val="0"/>
              <w:adjustRightInd w:val="0"/>
              <w:rPr>
                <w:rFonts w:ascii="Arial" w:hAnsi="Arial" w:cs="Arial"/>
                <w:sz w:val="15"/>
                <w:szCs w:val="15"/>
              </w:rPr>
            </w:pPr>
            <w:r w:rsidRPr="00797808">
              <w:rPr>
                <w:rFonts w:ascii="Arial" w:eastAsia="MyriadPro-Regular" w:hAnsi="Arial" w:cs="Arial"/>
                <w:sz w:val="15"/>
                <w:szCs w:val="15"/>
              </w:rPr>
              <w:t>Коэффициент неопределенности, K, дБ</w:t>
            </w:r>
          </w:p>
        </w:tc>
        <w:tc>
          <w:tcPr>
            <w:tcW w:w="1469" w:type="dxa"/>
            <w:vAlign w:val="center"/>
          </w:tcPr>
          <w:p w14:paraId="4EFD0CC4" w14:textId="77777777" w:rsidR="0068041B" w:rsidRPr="00797808" w:rsidRDefault="0068041B" w:rsidP="00843CEE">
            <w:pPr>
              <w:autoSpaceDE w:val="0"/>
              <w:autoSpaceDN w:val="0"/>
              <w:adjustRightInd w:val="0"/>
              <w:jc w:val="center"/>
              <w:rPr>
                <w:rFonts w:ascii="Arial" w:hAnsi="Arial" w:cs="Arial"/>
                <w:sz w:val="15"/>
                <w:szCs w:val="15"/>
              </w:rPr>
            </w:pPr>
            <w:r>
              <w:rPr>
                <w:rFonts w:ascii="Arial" w:hAnsi="Arial" w:cs="Arial"/>
                <w:sz w:val="15"/>
                <w:szCs w:val="15"/>
              </w:rPr>
              <w:t>3</w:t>
            </w:r>
          </w:p>
        </w:tc>
      </w:tr>
      <w:tr w:rsidR="0068041B" w:rsidRPr="005260F4" w14:paraId="5FB9FF49" w14:textId="77777777" w:rsidTr="00843CEE">
        <w:trPr>
          <w:jc w:val="center"/>
        </w:trPr>
        <w:tc>
          <w:tcPr>
            <w:tcW w:w="5778" w:type="dxa"/>
            <w:vAlign w:val="center"/>
          </w:tcPr>
          <w:p w14:paraId="0A4E42B0" w14:textId="77777777" w:rsidR="0068041B" w:rsidRPr="00797808" w:rsidRDefault="0068041B" w:rsidP="00843CEE">
            <w:pPr>
              <w:autoSpaceDE w:val="0"/>
              <w:autoSpaceDN w:val="0"/>
              <w:adjustRightInd w:val="0"/>
              <w:rPr>
                <w:rFonts w:ascii="Arial" w:hAnsi="Arial" w:cs="Arial"/>
                <w:sz w:val="15"/>
                <w:szCs w:val="15"/>
              </w:rPr>
            </w:pPr>
            <w:r w:rsidRPr="00797808">
              <w:rPr>
                <w:rFonts w:ascii="Arial" w:eastAsia="MyriadPro-Regular" w:hAnsi="Arial" w:cs="Arial"/>
                <w:sz w:val="15"/>
                <w:szCs w:val="15"/>
              </w:rPr>
              <w:t xml:space="preserve">Среднеквадратичное значение корректированного </w:t>
            </w:r>
            <w:proofErr w:type="spellStart"/>
            <w:r w:rsidRPr="00797808">
              <w:rPr>
                <w:rFonts w:ascii="Arial" w:eastAsia="MyriadPro-Regular" w:hAnsi="Arial" w:cs="Arial"/>
                <w:sz w:val="15"/>
                <w:szCs w:val="15"/>
              </w:rPr>
              <w:t>виброускорения</w:t>
            </w:r>
            <w:proofErr w:type="spellEnd"/>
            <w:r w:rsidRPr="00797808">
              <w:rPr>
                <w:rFonts w:ascii="Arial" w:eastAsia="MyriadPro-Regular" w:hAnsi="Arial" w:cs="Arial"/>
                <w:sz w:val="15"/>
                <w:szCs w:val="15"/>
              </w:rPr>
              <w:t xml:space="preserve"> </w:t>
            </w:r>
            <w:proofErr w:type="spellStart"/>
            <w:r w:rsidRPr="00797808">
              <w:rPr>
                <w:rFonts w:ascii="Arial" w:eastAsia="MyriadPro-Regular" w:hAnsi="Arial" w:cs="Arial"/>
                <w:sz w:val="15"/>
                <w:szCs w:val="15"/>
              </w:rPr>
              <w:t>ah</w:t>
            </w:r>
            <w:proofErr w:type="spellEnd"/>
            <w:r w:rsidRPr="00797808">
              <w:rPr>
                <w:rFonts w:ascii="Arial" w:eastAsia="MyriadPro-Regular" w:hAnsi="Arial" w:cs="Arial"/>
                <w:sz w:val="15"/>
                <w:szCs w:val="15"/>
              </w:rPr>
              <w:t>, м/с²</w:t>
            </w:r>
          </w:p>
        </w:tc>
        <w:tc>
          <w:tcPr>
            <w:tcW w:w="1469" w:type="dxa"/>
            <w:vAlign w:val="center"/>
          </w:tcPr>
          <w:p w14:paraId="776102EC" w14:textId="77777777" w:rsidR="0068041B" w:rsidRPr="00797808" w:rsidRDefault="0068041B" w:rsidP="00843CEE">
            <w:pPr>
              <w:autoSpaceDE w:val="0"/>
              <w:autoSpaceDN w:val="0"/>
              <w:adjustRightInd w:val="0"/>
              <w:jc w:val="center"/>
              <w:rPr>
                <w:rFonts w:ascii="Arial" w:hAnsi="Arial" w:cs="Arial"/>
                <w:sz w:val="15"/>
                <w:szCs w:val="15"/>
              </w:rPr>
            </w:pPr>
            <w:r>
              <w:rPr>
                <w:rFonts w:ascii="Arial" w:hAnsi="Arial" w:cs="Arial"/>
                <w:sz w:val="15"/>
                <w:szCs w:val="15"/>
              </w:rPr>
              <w:t>10.6</w:t>
            </w:r>
          </w:p>
        </w:tc>
      </w:tr>
      <w:tr w:rsidR="0068041B" w:rsidRPr="005260F4" w14:paraId="55402094" w14:textId="77777777" w:rsidTr="00843CEE">
        <w:trPr>
          <w:jc w:val="center"/>
        </w:trPr>
        <w:tc>
          <w:tcPr>
            <w:tcW w:w="5778" w:type="dxa"/>
            <w:vAlign w:val="center"/>
          </w:tcPr>
          <w:p w14:paraId="7D836E67" w14:textId="77777777" w:rsidR="0068041B" w:rsidRPr="00797808" w:rsidRDefault="0068041B" w:rsidP="00843CEE">
            <w:pPr>
              <w:autoSpaceDE w:val="0"/>
              <w:autoSpaceDN w:val="0"/>
              <w:adjustRightInd w:val="0"/>
              <w:rPr>
                <w:rFonts w:ascii="Arial" w:hAnsi="Arial" w:cs="Arial"/>
                <w:sz w:val="15"/>
                <w:szCs w:val="15"/>
              </w:rPr>
            </w:pPr>
            <w:r w:rsidRPr="00797808">
              <w:rPr>
                <w:rFonts w:ascii="Arial" w:eastAsia="MyriadPro-Regular" w:hAnsi="Arial" w:cs="Arial"/>
                <w:sz w:val="15"/>
                <w:szCs w:val="15"/>
              </w:rPr>
              <w:t>Коэффициент неопределенности, K, м/с²</w:t>
            </w:r>
          </w:p>
        </w:tc>
        <w:tc>
          <w:tcPr>
            <w:tcW w:w="1469" w:type="dxa"/>
            <w:vAlign w:val="center"/>
          </w:tcPr>
          <w:p w14:paraId="362F7249" w14:textId="77777777" w:rsidR="0068041B" w:rsidRPr="005260F4" w:rsidRDefault="0068041B" w:rsidP="00843CEE">
            <w:pPr>
              <w:autoSpaceDE w:val="0"/>
              <w:autoSpaceDN w:val="0"/>
              <w:adjustRightInd w:val="0"/>
              <w:jc w:val="center"/>
              <w:rPr>
                <w:rFonts w:ascii="Arial" w:hAnsi="Arial" w:cs="Arial"/>
                <w:sz w:val="15"/>
                <w:szCs w:val="15"/>
              </w:rPr>
            </w:pPr>
            <w:r>
              <w:rPr>
                <w:rFonts w:ascii="Arial" w:hAnsi="Arial" w:cs="Arial"/>
                <w:sz w:val="15"/>
                <w:szCs w:val="15"/>
              </w:rPr>
              <w:t>1.5</w:t>
            </w:r>
          </w:p>
        </w:tc>
      </w:tr>
    </w:tbl>
    <w:p w14:paraId="182EA13D" w14:textId="77777777" w:rsidR="0068041B" w:rsidRDefault="0068041B" w:rsidP="0068041B">
      <w:pPr>
        <w:pStyle w:val="Default"/>
        <w:jc w:val="both"/>
        <w:rPr>
          <w:rFonts w:ascii="Arial" w:hAnsi="Arial" w:cs="Arial"/>
          <w:color w:val="auto"/>
          <w:sz w:val="18"/>
          <w:szCs w:val="18"/>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119"/>
      </w:tblGrid>
      <w:tr w:rsidR="0068041B" w:rsidRPr="00287112" w14:paraId="1271F865" w14:textId="77777777" w:rsidTr="00843CEE">
        <w:tc>
          <w:tcPr>
            <w:tcW w:w="5070" w:type="dxa"/>
          </w:tcPr>
          <w:p w14:paraId="4FEC61F9" w14:textId="77777777" w:rsidR="0068041B" w:rsidRPr="00287112" w:rsidRDefault="0068041B" w:rsidP="00843CEE">
            <w:pPr>
              <w:jc w:val="both"/>
              <w:rPr>
                <w:rFonts w:ascii="Arial" w:eastAsia="Times New Roman" w:hAnsi="Arial" w:cs="Arial"/>
                <w:sz w:val="15"/>
                <w:szCs w:val="15"/>
              </w:rPr>
            </w:pPr>
            <w:r w:rsidRPr="00287112">
              <w:rPr>
                <w:rFonts w:ascii="Arial" w:hAnsi="Arial" w:cs="Arial"/>
                <w:sz w:val="15"/>
                <w:szCs w:val="15"/>
              </w:rPr>
              <w:t>Расшифровка серийного номера на шильдике изделия:</w:t>
            </w:r>
          </w:p>
        </w:tc>
        <w:tc>
          <w:tcPr>
            <w:tcW w:w="2119" w:type="dxa"/>
          </w:tcPr>
          <w:p w14:paraId="3A776BDE" w14:textId="77777777" w:rsidR="0068041B" w:rsidRPr="00287112" w:rsidRDefault="0068041B" w:rsidP="00843CEE">
            <w:pPr>
              <w:jc w:val="both"/>
              <w:rPr>
                <w:rFonts w:ascii="Arial" w:eastAsia="Times New Roman" w:hAnsi="Arial" w:cs="Arial"/>
                <w:sz w:val="15"/>
                <w:szCs w:val="15"/>
              </w:rPr>
            </w:pPr>
          </w:p>
        </w:tc>
      </w:tr>
      <w:tr w:rsidR="0068041B" w:rsidRPr="005160CF" w14:paraId="2A328941" w14:textId="77777777" w:rsidTr="00843CEE">
        <w:tc>
          <w:tcPr>
            <w:tcW w:w="5070" w:type="dxa"/>
          </w:tcPr>
          <w:p w14:paraId="3952FEE0" w14:textId="77777777" w:rsidR="0068041B" w:rsidRPr="005160CF" w:rsidRDefault="0068041B" w:rsidP="00843CEE">
            <w:pPr>
              <w:jc w:val="both"/>
              <w:rPr>
                <w:rFonts w:ascii="Arial" w:eastAsia="Times New Roman" w:hAnsi="Arial" w:cs="Arial"/>
                <w:sz w:val="15"/>
                <w:szCs w:val="15"/>
              </w:rPr>
            </w:pPr>
            <w:r w:rsidRPr="005160CF">
              <w:rPr>
                <w:rFonts w:ascii="Arial" w:hAnsi="Arial" w:cs="Arial"/>
                <w:sz w:val="15"/>
                <w:szCs w:val="15"/>
              </w:rPr>
              <w:t>ХХХХХХ/XX-XX</w:t>
            </w:r>
          </w:p>
        </w:tc>
        <w:tc>
          <w:tcPr>
            <w:tcW w:w="2119" w:type="dxa"/>
          </w:tcPr>
          <w:p w14:paraId="4008BC74" w14:textId="77777777" w:rsidR="0068041B" w:rsidRPr="005160CF" w:rsidRDefault="0068041B" w:rsidP="00843CEE">
            <w:pPr>
              <w:jc w:val="both"/>
              <w:rPr>
                <w:rFonts w:ascii="Arial" w:eastAsia="Times New Roman" w:hAnsi="Arial" w:cs="Arial"/>
                <w:sz w:val="15"/>
                <w:szCs w:val="15"/>
              </w:rPr>
            </w:pPr>
          </w:p>
        </w:tc>
      </w:tr>
      <w:tr w:rsidR="0068041B" w:rsidRPr="00287112" w14:paraId="33584EF3" w14:textId="77777777" w:rsidTr="00843CEE">
        <w:tc>
          <w:tcPr>
            <w:tcW w:w="5070" w:type="dxa"/>
          </w:tcPr>
          <w:p w14:paraId="6FC857A8" w14:textId="77777777" w:rsidR="0068041B" w:rsidRPr="00287112" w:rsidRDefault="0068041B" w:rsidP="00843CEE">
            <w:pPr>
              <w:jc w:val="both"/>
              <w:rPr>
                <w:rFonts w:ascii="Arial" w:eastAsia="Times New Roman" w:hAnsi="Arial" w:cs="Arial"/>
                <w:sz w:val="15"/>
                <w:szCs w:val="15"/>
              </w:rPr>
            </w:pPr>
            <w:r w:rsidRPr="00287112">
              <w:rPr>
                <w:rFonts w:ascii="Arial" w:hAnsi="Arial" w:cs="Arial"/>
                <w:sz w:val="15"/>
                <w:szCs w:val="15"/>
              </w:rPr>
              <w:t>месяц и год изготовления/цифровое обозначение</w:t>
            </w:r>
          </w:p>
        </w:tc>
        <w:tc>
          <w:tcPr>
            <w:tcW w:w="2119" w:type="dxa"/>
          </w:tcPr>
          <w:p w14:paraId="73D7A816" w14:textId="77777777" w:rsidR="0068041B" w:rsidRPr="00287112" w:rsidRDefault="0068041B" w:rsidP="00843CEE">
            <w:pPr>
              <w:jc w:val="both"/>
              <w:rPr>
                <w:rFonts w:ascii="Arial" w:eastAsia="Times New Roman" w:hAnsi="Arial" w:cs="Arial"/>
                <w:sz w:val="15"/>
                <w:szCs w:val="15"/>
              </w:rPr>
            </w:pPr>
          </w:p>
        </w:tc>
      </w:tr>
    </w:tbl>
    <w:p w14:paraId="4B097B5C" w14:textId="45CE5AA7" w:rsidR="00C26AC8" w:rsidRDefault="00C26AC8" w:rsidP="00B772E1">
      <w:pPr>
        <w:pStyle w:val="Default"/>
        <w:spacing w:after="240"/>
        <w:jc w:val="both"/>
        <w:rPr>
          <w:rFonts w:ascii="Arial" w:hAnsi="Arial" w:cs="Arial"/>
          <w:color w:val="auto"/>
          <w:sz w:val="15"/>
          <w:szCs w:val="15"/>
        </w:rPr>
      </w:pPr>
    </w:p>
    <w:p w14:paraId="2D16235B" w14:textId="77777777" w:rsidR="0068041B" w:rsidRDefault="0068041B" w:rsidP="00B772E1">
      <w:pPr>
        <w:pStyle w:val="Default"/>
        <w:spacing w:after="240"/>
        <w:jc w:val="both"/>
        <w:rPr>
          <w:rFonts w:ascii="Arial" w:hAnsi="Arial" w:cs="Arial"/>
          <w:color w:val="auto"/>
          <w:sz w:val="15"/>
          <w:szCs w:val="15"/>
        </w:rPr>
      </w:pPr>
    </w:p>
    <w:p w14:paraId="4557219D" w14:textId="77777777" w:rsidR="0068041B" w:rsidRDefault="0068041B" w:rsidP="00B772E1">
      <w:pPr>
        <w:pStyle w:val="Default"/>
        <w:spacing w:after="240"/>
        <w:jc w:val="both"/>
        <w:rPr>
          <w:rFonts w:ascii="Arial" w:hAnsi="Arial" w:cs="Arial"/>
          <w:color w:val="auto"/>
          <w:sz w:val="15"/>
          <w:szCs w:val="15"/>
        </w:rPr>
      </w:pPr>
    </w:p>
    <w:p w14:paraId="3AB16FC8" w14:textId="77777777" w:rsidR="0068041B" w:rsidRDefault="0068041B" w:rsidP="00B772E1">
      <w:pPr>
        <w:pStyle w:val="Default"/>
        <w:spacing w:after="240"/>
        <w:jc w:val="both"/>
        <w:rPr>
          <w:rFonts w:ascii="Arial" w:hAnsi="Arial" w:cs="Arial"/>
          <w:color w:val="auto"/>
          <w:sz w:val="15"/>
          <w:szCs w:val="15"/>
        </w:rPr>
      </w:pPr>
    </w:p>
    <w:p w14:paraId="2825C557" w14:textId="77777777" w:rsidR="000F0703" w:rsidRPr="00D5457F" w:rsidRDefault="000F0703" w:rsidP="00D5457F">
      <w:pPr>
        <w:pStyle w:val="Default"/>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after="240"/>
        <w:rPr>
          <w:rFonts w:ascii="Arial" w:hAnsi="Arial" w:cs="Arial"/>
          <w:b/>
          <w:color w:val="auto"/>
          <w:sz w:val="17"/>
          <w:szCs w:val="17"/>
        </w:rPr>
      </w:pPr>
      <w:r w:rsidRPr="00D5457F">
        <w:rPr>
          <w:rFonts w:ascii="Arial" w:hAnsi="Arial" w:cs="Arial"/>
          <w:b/>
          <w:color w:val="auto"/>
          <w:sz w:val="17"/>
          <w:szCs w:val="17"/>
        </w:rPr>
        <w:lastRenderedPageBreak/>
        <w:t>УСТРОЙСТВО ИЗДЕЛИЯ</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4405"/>
      </w:tblGrid>
      <w:tr w:rsidR="00657B81" w:rsidRPr="00287112" w14:paraId="7B2E8DEB" w14:textId="77777777" w:rsidTr="00AB066B">
        <w:trPr>
          <w:trHeight w:val="3261"/>
          <w:jc w:val="center"/>
        </w:trPr>
        <w:tc>
          <w:tcPr>
            <w:tcW w:w="2763" w:type="dxa"/>
          </w:tcPr>
          <w:p w14:paraId="13BF3BBA" w14:textId="77777777" w:rsidR="00657B81" w:rsidRPr="004F4D74" w:rsidRDefault="00657B81" w:rsidP="00843CEE">
            <w:pPr>
              <w:autoSpaceDE w:val="0"/>
              <w:autoSpaceDN w:val="0"/>
              <w:adjustRightInd w:val="0"/>
              <w:spacing w:before="240" w:line="276" w:lineRule="auto"/>
              <w:rPr>
                <w:rFonts w:ascii="Arial" w:hAnsi="Arial" w:cs="Arial"/>
                <w:iCs/>
                <w:sz w:val="15"/>
                <w:szCs w:val="15"/>
              </w:rPr>
            </w:pPr>
            <w:r w:rsidRPr="004F4D74">
              <w:rPr>
                <w:rFonts w:ascii="Arial" w:hAnsi="Arial" w:cs="Arial"/>
                <w:b/>
                <w:bCs/>
                <w:iCs/>
                <w:sz w:val="15"/>
                <w:szCs w:val="15"/>
              </w:rPr>
              <w:t>1.</w:t>
            </w:r>
            <w:r w:rsidRPr="004F4D74">
              <w:rPr>
                <w:rFonts w:ascii="Arial" w:hAnsi="Arial" w:cs="Arial"/>
                <w:bCs/>
                <w:iCs/>
                <w:sz w:val="15"/>
                <w:szCs w:val="15"/>
              </w:rPr>
              <w:t xml:space="preserve"> </w:t>
            </w:r>
            <w:r w:rsidRPr="004F4D74">
              <w:rPr>
                <w:rFonts w:ascii="Arial" w:hAnsi="Arial" w:cs="Arial"/>
                <w:iCs/>
                <w:sz w:val="15"/>
                <w:szCs w:val="15"/>
              </w:rPr>
              <w:t>Регулятор расхода краски</w:t>
            </w:r>
          </w:p>
          <w:p w14:paraId="2A6313A8" w14:textId="77777777" w:rsidR="00657B81" w:rsidRPr="004F4D74" w:rsidRDefault="00657B81" w:rsidP="00843CEE">
            <w:pPr>
              <w:autoSpaceDE w:val="0"/>
              <w:autoSpaceDN w:val="0"/>
              <w:adjustRightInd w:val="0"/>
              <w:spacing w:line="276" w:lineRule="auto"/>
              <w:rPr>
                <w:rFonts w:ascii="Arial" w:hAnsi="Arial" w:cs="Arial"/>
                <w:iCs/>
                <w:sz w:val="15"/>
                <w:szCs w:val="15"/>
              </w:rPr>
            </w:pPr>
            <w:r w:rsidRPr="004F4D74">
              <w:rPr>
                <w:rFonts w:ascii="Arial" w:hAnsi="Arial" w:cs="Arial"/>
                <w:b/>
                <w:bCs/>
                <w:iCs/>
                <w:sz w:val="15"/>
                <w:szCs w:val="15"/>
              </w:rPr>
              <w:t>2.</w:t>
            </w:r>
            <w:r w:rsidRPr="004F4D74">
              <w:rPr>
                <w:rFonts w:ascii="Arial" w:hAnsi="Arial" w:cs="Arial"/>
                <w:bCs/>
                <w:iCs/>
                <w:sz w:val="15"/>
                <w:szCs w:val="15"/>
              </w:rPr>
              <w:t xml:space="preserve"> </w:t>
            </w:r>
            <w:r w:rsidRPr="004F4D74">
              <w:rPr>
                <w:rFonts w:ascii="Arial" w:hAnsi="Arial" w:cs="Arial"/>
                <w:iCs/>
                <w:sz w:val="15"/>
                <w:szCs w:val="15"/>
              </w:rPr>
              <w:t>Курок выключателя</w:t>
            </w:r>
          </w:p>
          <w:p w14:paraId="35F5D9A4" w14:textId="77777777" w:rsidR="00657B81" w:rsidRPr="004F4D74" w:rsidRDefault="00657B81" w:rsidP="00843CEE">
            <w:pPr>
              <w:autoSpaceDE w:val="0"/>
              <w:autoSpaceDN w:val="0"/>
              <w:adjustRightInd w:val="0"/>
              <w:spacing w:line="276" w:lineRule="auto"/>
              <w:rPr>
                <w:rFonts w:ascii="Arial" w:hAnsi="Arial" w:cs="Arial"/>
                <w:iCs/>
                <w:sz w:val="15"/>
                <w:szCs w:val="15"/>
              </w:rPr>
            </w:pPr>
            <w:r w:rsidRPr="004F4D74">
              <w:rPr>
                <w:rFonts w:ascii="Arial" w:hAnsi="Arial" w:cs="Arial"/>
                <w:b/>
                <w:bCs/>
                <w:iCs/>
                <w:sz w:val="15"/>
                <w:szCs w:val="15"/>
              </w:rPr>
              <w:t>3.</w:t>
            </w:r>
            <w:r w:rsidRPr="004F4D74">
              <w:rPr>
                <w:rFonts w:ascii="Arial" w:hAnsi="Arial" w:cs="Arial"/>
                <w:bCs/>
                <w:iCs/>
                <w:sz w:val="15"/>
                <w:szCs w:val="15"/>
              </w:rPr>
              <w:t xml:space="preserve"> </w:t>
            </w:r>
            <w:r w:rsidRPr="004F4D74">
              <w:rPr>
                <w:rFonts w:ascii="Arial" w:hAnsi="Arial" w:cs="Arial"/>
                <w:iCs/>
                <w:sz w:val="15"/>
                <w:szCs w:val="15"/>
              </w:rPr>
              <w:t>Бачок</w:t>
            </w:r>
          </w:p>
          <w:p w14:paraId="33AB389A" w14:textId="77777777" w:rsidR="00657B81" w:rsidRPr="004F4D74" w:rsidRDefault="00657B81" w:rsidP="00843CEE">
            <w:pPr>
              <w:autoSpaceDE w:val="0"/>
              <w:autoSpaceDN w:val="0"/>
              <w:adjustRightInd w:val="0"/>
              <w:spacing w:line="276" w:lineRule="auto"/>
              <w:rPr>
                <w:rFonts w:ascii="Arial" w:hAnsi="Arial" w:cs="Arial"/>
                <w:iCs/>
                <w:sz w:val="15"/>
                <w:szCs w:val="15"/>
              </w:rPr>
            </w:pPr>
            <w:r w:rsidRPr="004F4D74">
              <w:rPr>
                <w:rFonts w:ascii="Arial" w:hAnsi="Arial" w:cs="Arial"/>
                <w:b/>
                <w:iCs/>
                <w:sz w:val="15"/>
                <w:szCs w:val="15"/>
              </w:rPr>
              <w:t>4</w:t>
            </w:r>
            <w:r w:rsidRPr="004F4D74">
              <w:rPr>
                <w:rFonts w:ascii="Arial" w:hAnsi="Arial" w:cs="Arial"/>
                <w:b/>
                <w:bCs/>
                <w:iCs/>
                <w:sz w:val="15"/>
                <w:szCs w:val="15"/>
              </w:rPr>
              <w:t>.</w:t>
            </w:r>
            <w:r w:rsidRPr="004F4D74">
              <w:rPr>
                <w:rFonts w:ascii="Arial" w:hAnsi="Arial" w:cs="Arial"/>
                <w:bCs/>
                <w:iCs/>
                <w:sz w:val="15"/>
                <w:szCs w:val="15"/>
              </w:rPr>
              <w:t xml:space="preserve"> </w:t>
            </w:r>
            <w:r w:rsidRPr="004F4D74">
              <w:rPr>
                <w:rFonts w:ascii="Arial" w:hAnsi="Arial" w:cs="Arial"/>
                <w:iCs/>
                <w:sz w:val="15"/>
                <w:szCs w:val="15"/>
              </w:rPr>
              <w:t>Гайка сопла</w:t>
            </w:r>
          </w:p>
          <w:p w14:paraId="4AA7457C" w14:textId="77777777" w:rsidR="00657B81" w:rsidRPr="004F4D74" w:rsidRDefault="00657B81" w:rsidP="00843CEE">
            <w:pPr>
              <w:pStyle w:val="Default"/>
              <w:spacing w:line="276" w:lineRule="auto"/>
              <w:rPr>
                <w:rFonts w:ascii="Arial" w:hAnsi="Arial" w:cs="Arial"/>
                <w:color w:val="auto"/>
                <w:sz w:val="15"/>
                <w:szCs w:val="15"/>
              </w:rPr>
            </w:pPr>
            <w:r w:rsidRPr="004F4D74">
              <w:rPr>
                <w:rFonts w:ascii="Arial" w:hAnsi="Arial" w:cs="Arial"/>
                <w:b/>
                <w:color w:val="auto"/>
                <w:sz w:val="15"/>
                <w:szCs w:val="15"/>
              </w:rPr>
              <w:t>5.</w:t>
            </w:r>
            <w:r w:rsidRPr="004F4D74">
              <w:rPr>
                <w:rFonts w:ascii="Arial" w:hAnsi="Arial" w:cs="Arial"/>
                <w:color w:val="auto"/>
                <w:sz w:val="15"/>
                <w:szCs w:val="15"/>
              </w:rPr>
              <w:t xml:space="preserve"> </w:t>
            </w:r>
            <w:r w:rsidRPr="004F4D74">
              <w:rPr>
                <w:rFonts w:ascii="Arial" w:hAnsi="Arial" w:cs="Arial"/>
                <w:iCs/>
                <w:sz w:val="15"/>
                <w:szCs w:val="15"/>
              </w:rPr>
              <w:t>Сопло распылительное</w:t>
            </w:r>
          </w:p>
          <w:p w14:paraId="0E218236" w14:textId="77777777" w:rsidR="00657B81" w:rsidRPr="004F4D74" w:rsidRDefault="00657B81" w:rsidP="00843CEE">
            <w:pPr>
              <w:pStyle w:val="Default"/>
              <w:spacing w:line="276" w:lineRule="auto"/>
              <w:rPr>
                <w:rFonts w:ascii="Arial" w:hAnsi="Arial" w:cs="Arial"/>
                <w:iCs/>
                <w:sz w:val="15"/>
                <w:szCs w:val="15"/>
              </w:rPr>
            </w:pPr>
            <w:r w:rsidRPr="004F4D74">
              <w:rPr>
                <w:rFonts w:ascii="Arial" w:hAnsi="Arial" w:cs="Arial"/>
                <w:b/>
                <w:color w:val="auto"/>
                <w:sz w:val="15"/>
                <w:szCs w:val="15"/>
              </w:rPr>
              <w:t>6.</w:t>
            </w:r>
            <w:r w:rsidRPr="004F4D74">
              <w:rPr>
                <w:rFonts w:ascii="Arial" w:hAnsi="Arial" w:cs="Arial"/>
                <w:color w:val="auto"/>
                <w:sz w:val="15"/>
                <w:szCs w:val="15"/>
              </w:rPr>
              <w:t xml:space="preserve"> </w:t>
            </w:r>
            <w:r w:rsidRPr="004F4D74">
              <w:rPr>
                <w:rFonts w:ascii="Arial" w:hAnsi="Arial" w:cs="Arial"/>
                <w:iCs/>
                <w:sz w:val="15"/>
                <w:szCs w:val="15"/>
              </w:rPr>
              <w:t>Направляющая распыления</w:t>
            </w:r>
          </w:p>
          <w:p w14:paraId="368D1521" w14:textId="77777777" w:rsidR="00657B81" w:rsidRPr="004F4D74" w:rsidRDefault="00657B81" w:rsidP="00843CEE">
            <w:pPr>
              <w:pStyle w:val="Default"/>
              <w:spacing w:line="276" w:lineRule="auto"/>
              <w:rPr>
                <w:rFonts w:ascii="Arial" w:hAnsi="Arial" w:cs="Arial"/>
                <w:iCs/>
                <w:sz w:val="15"/>
                <w:szCs w:val="15"/>
              </w:rPr>
            </w:pPr>
          </w:p>
          <w:p w14:paraId="5D705FB7" w14:textId="77777777" w:rsidR="00657B81" w:rsidRPr="004F4D74" w:rsidRDefault="00657B81" w:rsidP="00843CEE">
            <w:pPr>
              <w:pStyle w:val="Default"/>
              <w:spacing w:line="276" w:lineRule="auto"/>
              <w:rPr>
                <w:rFonts w:ascii="Arial" w:hAnsi="Arial" w:cs="Arial"/>
                <w:iCs/>
                <w:sz w:val="15"/>
                <w:szCs w:val="15"/>
              </w:rPr>
            </w:pPr>
          </w:p>
          <w:p w14:paraId="3B14C952" w14:textId="77777777" w:rsidR="00657B81" w:rsidRPr="004F4D74" w:rsidRDefault="00657B81" w:rsidP="00843CEE">
            <w:pPr>
              <w:pStyle w:val="Default"/>
              <w:spacing w:line="276" w:lineRule="auto"/>
              <w:rPr>
                <w:rFonts w:ascii="Arial" w:hAnsi="Arial" w:cs="Arial"/>
                <w:iCs/>
                <w:sz w:val="15"/>
                <w:szCs w:val="15"/>
              </w:rPr>
            </w:pPr>
          </w:p>
          <w:p w14:paraId="277C2076" w14:textId="77777777" w:rsidR="00657B81" w:rsidRPr="004F4D74" w:rsidRDefault="00657B81" w:rsidP="00843CEE">
            <w:pPr>
              <w:pStyle w:val="Default"/>
              <w:spacing w:line="276" w:lineRule="auto"/>
              <w:rPr>
                <w:rFonts w:ascii="Arial" w:hAnsi="Arial" w:cs="Arial"/>
                <w:iCs/>
                <w:sz w:val="15"/>
                <w:szCs w:val="15"/>
              </w:rPr>
            </w:pPr>
          </w:p>
          <w:p w14:paraId="5FF62841" w14:textId="77777777" w:rsidR="00657B81" w:rsidRPr="004F4D74" w:rsidRDefault="00657B81" w:rsidP="00843CEE">
            <w:pPr>
              <w:pStyle w:val="Default"/>
              <w:spacing w:line="276" w:lineRule="auto"/>
              <w:rPr>
                <w:rFonts w:ascii="Arial" w:hAnsi="Arial" w:cs="Arial"/>
                <w:iCs/>
                <w:sz w:val="15"/>
                <w:szCs w:val="15"/>
              </w:rPr>
            </w:pPr>
          </w:p>
          <w:p w14:paraId="01733A35" w14:textId="77777777" w:rsidR="00657B81" w:rsidRPr="004F4D74" w:rsidRDefault="00657B81" w:rsidP="00843CEE">
            <w:pPr>
              <w:pStyle w:val="Default"/>
              <w:rPr>
                <w:rFonts w:ascii="Arial" w:hAnsi="Arial" w:cs="Arial"/>
                <w:color w:val="auto"/>
                <w:sz w:val="15"/>
                <w:szCs w:val="15"/>
              </w:rPr>
            </w:pPr>
            <w:r w:rsidRPr="004F4D74">
              <w:rPr>
                <w:rFonts w:ascii="Arial" w:hAnsi="Arial" w:cs="Arial"/>
                <w:i/>
                <w:sz w:val="15"/>
                <w:szCs w:val="15"/>
              </w:rPr>
              <w:t>Внешний вид и устройство изделия могут отличаться от представленных в руководстве по эксплуатации</w:t>
            </w:r>
          </w:p>
        </w:tc>
        <w:tc>
          <w:tcPr>
            <w:tcW w:w="4405" w:type="dxa"/>
          </w:tcPr>
          <w:p w14:paraId="3C8CA8A5" w14:textId="08F7C863" w:rsidR="00657B81" w:rsidRPr="00F00964" w:rsidRDefault="00DA4079" w:rsidP="00843CEE">
            <w:pPr>
              <w:spacing w:before="240"/>
              <w:jc w:val="right"/>
            </w:pPr>
            <w:r>
              <w:rPr>
                <w:rFonts w:ascii="Arial" w:hAnsi="Arial" w:cs="Arial"/>
                <w:bCs/>
                <w:i/>
                <w:noProof/>
                <w:sz w:val="15"/>
                <w:szCs w:val="15"/>
                <w:lang w:eastAsia="ru-RU"/>
              </w:rPr>
              <w:drawing>
                <wp:inline distT="0" distB="0" distL="0" distR="0" wp14:anchorId="24CF36FD" wp14:editId="7ABE2CD4">
                  <wp:extent cx="2228188" cy="180000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28188" cy="1800000"/>
                          </a:xfrm>
                          <a:prstGeom prst="rect">
                            <a:avLst/>
                          </a:prstGeom>
                        </pic:spPr>
                      </pic:pic>
                    </a:graphicData>
                  </a:graphic>
                </wp:inline>
              </w:drawing>
            </w:r>
            <w:r w:rsidR="00657B81">
              <w:rPr>
                <w:rFonts w:ascii="Arial" w:hAnsi="Arial" w:cs="Arial"/>
                <w:bCs/>
                <w:i/>
                <w:sz w:val="15"/>
                <w:szCs w:val="15"/>
              </w:rPr>
              <w:t xml:space="preserve">  </w:t>
            </w:r>
            <w:r w:rsidR="00657B81" w:rsidRPr="00287112">
              <w:rPr>
                <w:rFonts w:ascii="Arial" w:hAnsi="Arial" w:cs="Arial"/>
                <w:bCs/>
                <w:i/>
                <w:sz w:val="15"/>
                <w:szCs w:val="15"/>
              </w:rPr>
              <w:t>Рис. 1</w:t>
            </w:r>
          </w:p>
        </w:tc>
      </w:tr>
    </w:tbl>
    <w:p w14:paraId="00DD9E88"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hAnsi="Arial" w:cs="Arial"/>
          <w:b/>
          <w:sz w:val="17"/>
          <w:szCs w:val="17"/>
        </w:rPr>
      </w:pPr>
      <w:r w:rsidRPr="008A4B2A">
        <w:rPr>
          <w:rFonts w:ascii="Arial" w:hAnsi="Arial" w:cs="Arial"/>
          <w:b/>
          <w:bCs/>
          <w:sz w:val="17"/>
          <w:szCs w:val="17"/>
        </w:rPr>
        <w:t>ПРАВИЛА ТЕХНИКИ БЕЗОПАСНОСТИ</w:t>
      </w:r>
    </w:p>
    <w:p w14:paraId="5117794F" w14:textId="77777777" w:rsidR="008A4B2A" w:rsidRDefault="008A4B2A" w:rsidP="008A4B2A">
      <w:pPr>
        <w:autoSpaceDE w:val="0"/>
        <w:autoSpaceDN w:val="0"/>
        <w:adjustRightInd w:val="0"/>
        <w:spacing w:line="240" w:lineRule="auto"/>
        <w:jc w:val="both"/>
        <w:rPr>
          <w:rFonts w:ascii="Arial" w:hAnsi="Arial" w:cs="Arial"/>
          <w:sz w:val="15"/>
          <w:szCs w:val="15"/>
        </w:rPr>
      </w:pPr>
      <w:r w:rsidRPr="00287112">
        <w:rPr>
          <w:rFonts w:ascii="Arial" w:hAnsi="Arial" w:cs="Arial"/>
          <w:sz w:val="15"/>
          <w:szCs w:val="15"/>
        </w:rPr>
        <w:t>Во избежание возникновения возгорания, получения травм изделие следует эксплуатировать в соответствии с требованиями данного руководства. Изделие не предназначено для использования лицами (включая детей) с пониженными физическими, психическими или умственными способностями.</w:t>
      </w:r>
    </w:p>
    <w:p w14:paraId="0C95A47E" w14:textId="77777777" w:rsidR="008A4B2A" w:rsidRPr="00287112" w:rsidRDefault="008A4B2A" w:rsidP="008A4B2A">
      <w:pPr>
        <w:autoSpaceDE w:val="0"/>
        <w:autoSpaceDN w:val="0"/>
        <w:adjustRightInd w:val="0"/>
        <w:spacing w:after="240" w:line="240" w:lineRule="auto"/>
        <w:jc w:val="both"/>
        <w:rPr>
          <w:rFonts w:ascii="Arial" w:eastAsia="Times New Roman" w:hAnsi="Arial" w:cs="Arial"/>
          <w:color w:val="000000"/>
          <w:sz w:val="15"/>
          <w:szCs w:val="15"/>
        </w:rPr>
      </w:pPr>
      <w:r w:rsidRPr="00287112">
        <w:rPr>
          <w:rFonts w:ascii="Arial" w:eastAsia="Times New Roman" w:hAnsi="Arial" w:cs="Arial"/>
          <w:color w:val="000000"/>
          <w:sz w:val="15"/>
          <w:szCs w:val="15"/>
        </w:rPr>
        <w:t>Содержите рабочее место в чистоте. Беспорядок или неосвещ</w:t>
      </w:r>
      <w:r>
        <w:rPr>
          <w:rFonts w:ascii="Arial" w:eastAsia="Times New Roman" w:hAnsi="Arial" w:cs="Arial"/>
          <w:color w:val="000000"/>
          <w:sz w:val="15"/>
          <w:szCs w:val="15"/>
        </w:rPr>
        <w:t>ё</w:t>
      </w:r>
      <w:r w:rsidRPr="00287112">
        <w:rPr>
          <w:rFonts w:ascii="Arial" w:eastAsia="Times New Roman" w:hAnsi="Arial" w:cs="Arial"/>
          <w:color w:val="000000"/>
          <w:sz w:val="15"/>
          <w:szCs w:val="15"/>
        </w:rPr>
        <w:t>нные участки рабочего места могут привести к несчастным случаям.</w:t>
      </w:r>
    </w:p>
    <w:p w14:paraId="63D43E14" w14:textId="77777777" w:rsidR="008A4B2A" w:rsidRPr="00D05D77" w:rsidRDefault="008A4B2A" w:rsidP="008A4B2A">
      <w:pPr>
        <w:autoSpaceDE w:val="0"/>
        <w:autoSpaceDN w:val="0"/>
        <w:adjustRightInd w:val="0"/>
        <w:spacing w:after="240" w:line="240" w:lineRule="auto"/>
        <w:jc w:val="both"/>
        <w:rPr>
          <w:rFonts w:ascii="Arial" w:eastAsia="Times New Roman" w:hAnsi="Arial" w:cs="Arial"/>
          <w:color w:val="000000"/>
          <w:sz w:val="15"/>
          <w:szCs w:val="15"/>
        </w:rPr>
      </w:pPr>
      <w:r w:rsidRPr="00D05D77">
        <w:rPr>
          <w:rFonts w:ascii="Arial" w:eastAsia="Times New Roman" w:hAnsi="Arial" w:cs="Arial"/>
          <w:sz w:val="15"/>
          <w:szCs w:val="15"/>
        </w:rPr>
        <w:t xml:space="preserve">Не работайте </w:t>
      </w:r>
      <w:r>
        <w:rPr>
          <w:rFonts w:ascii="Arial" w:eastAsia="Times New Roman" w:hAnsi="Arial" w:cs="Arial"/>
          <w:sz w:val="15"/>
          <w:szCs w:val="15"/>
        </w:rPr>
        <w:t>с этим изделием в помещении со взрывоопасной атмосферой</w:t>
      </w:r>
      <w:r w:rsidRPr="00D05D77">
        <w:rPr>
          <w:rFonts w:ascii="Arial" w:eastAsia="Times New Roman" w:hAnsi="Arial" w:cs="Arial"/>
          <w:sz w:val="15"/>
          <w:szCs w:val="15"/>
        </w:rPr>
        <w:t xml:space="preserve">, </w:t>
      </w:r>
      <w:r>
        <w:rPr>
          <w:rFonts w:ascii="Arial" w:eastAsia="Times New Roman" w:hAnsi="Arial" w:cs="Arial"/>
          <w:sz w:val="15"/>
          <w:szCs w:val="15"/>
        </w:rPr>
        <w:t>где</w:t>
      </w:r>
      <w:r w:rsidRPr="00D05D77">
        <w:rPr>
          <w:rFonts w:ascii="Arial" w:eastAsia="Times New Roman" w:hAnsi="Arial" w:cs="Arial"/>
          <w:sz w:val="15"/>
          <w:szCs w:val="15"/>
        </w:rPr>
        <w:t xml:space="preserve"> находятся горючие жидкости, воспламеняющиеся газы или пыль.</w:t>
      </w:r>
    </w:p>
    <w:p w14:paraId="605E69F8" w14:textId="77777777" w:rsidR="008A4B2A" w:rsidRDefault="008A4B2A" w:rsidP="008A4B2A">
      <w:pPr>
        <w:autoSpaceDE w:val="0"/>
        <w:autoSpaceDN w:val="0"/>
        <w:adjustRightInd w:val="0"/>
        <w:spacing w:line="240" w:lineRule="auto"/>
        <w:jc w:val="both"/>
        <w:rPr>
          <w:rFonts w:ascii="Arial" w:eastAsia="Times New Roman" w:hAnsi="Arial" w:cs="Arial"/>
          <w:sz w:val="15"/>
          <w:szCs w:val="15"/>
        </w:rPr>
      </w:pPr>
      <w:r w:rsidRPr="00287112">
        <w:rPr>
          <w:rFonts w:ascii="Arial" w:eastAsia="Times New Roman" w:hAnsi="Arial" w:cs="Arial"/>
          <w:sz w:val="15"/>
          <w:szCs w:val="15"/>
        </w:rPr>
        <w:t xml:space="preserve">Во время работы с инструментом не допускайте близко к </w:t>
      </w:r>
      <w:r>
        <w:rPr>
          <w:rFonts w:ascii="Arial" w:eastAsia="Times New Roman" w:hAnsi="Arial" w:cs="Arial"/>
          <w:sz w:val="15"/>
          <w:szCs w:val="15"/>
        </w:rPr>
        <w:t>в</w:t>
      </w:r>
      <w:r w:rsidRPr="00287112">
        <w:rPr>
          <w:rFonts w:ascii="Arial" w:eastAsia="Times New Roman" w:hAnsi="Arial" w:cs="Arial"/>
          <w:sz w:val="15"/>
          <w:szCs w:val="15"/>
        </w:rPr>
        <w:t xml:space="preserve">ашему рабочему месту детей, посторонних лиц и животных. Отвлекшись, </w:t>
      </w:r>
      <w:r>
        <w:rPr>
          <w:rFonts w:ascii="Arial" w:eastAsia="Times New Roman" w:hAnsi="Arial" w:cs="Arial"/>
          <w:sz w:val="15"/>
          <w:szCs w:val="15"/>
        </w:rPr>
        <w:t>в</w:t>
      </w:r>
      <w:r w:rsidRPr="00287112">
        <w:rPr>
          <w:rFonts w:ascii="Arial" w:eastAsia="Times New Roman" w:hAnsi="Arial" w:cs="Arial"/>
          <w:sz w:val="15"/>
          <w:szCs w:val="15"/>
        </w:rPr>
        <w:t>ы можете потерять контроль над инструментом.</w:t>
      </w:r>
    </w:p>
    <w:p w14:paraId="21142DBB" w14:textId="77777777" w:rsidR="008A4B2A" w:rsidRDefault="008A4B2A" w:rsidP="008A4B2A">
      <w:pPr>
        <w:autoSpaceDE w:val="0"/>
        <w:autoSpaceDN w:val="0"/>
        <w:adjustRightInd w:val="0"/>
        <w:spacing w:line="240" w:lineRule="auto"/>
        <w:jc w:val="both"/>
        <w:rPr>
          <w:rFonts w:ascii="Arial" w:hAnsi="Arial" w:cs="Arial"/>
          <w:sz w:val="15"/>
          <w:szCs w:val="15"/>
        </w:rPr>
      </w:pPr>
      <w:r w:rsidRPr="0039523F">
        <w:rPr>
          <w:rFonts w:ascii="Arial" w:hAnsi="Arial" w:cs="Arial"/>
          <w:sz w:val="15"/>
          <w:szCs w:val="15"/>
        </w:rPr>
        <w:t>Не оставляйте инструмент без присмотра.</w:t>
      </w:r>
    </w:p>
    <w:p w14:paraId="1E2B2239" w14:textId="77777777" w:rsidR="008A4B2A" w:rsidRDefault="008A4B2A" w:rsidP="008A4B2A">
      <w:pPr>
        <w:autoSpaceDE w:val="0"/>
        <w:autoSpaceDN w:val="0"/>
        <w:adjustRightInd w:val="0"/>
        <w:spacing w:line="240" w:lineRule="auto"/>
        <w:jc w:val="both"/>
        <w:rPr>
          <w:rFonts w:ascii="Arial" w:hAnsi="Arial" w:cs="Arial"/>
          <w:sz w:val="15"/>
          <w:szCs w:val="15"/>
        </w:rPr>
      </w:pPr>
      <w:r w:rsidRPr="00AB57B7">
        <w:rPr>
          <w:rFonts w:ascii="Arial" w:eastAsia="Times New Roman" w:hAnsi="Arial" w:cs="Arial"/>
          <w:sz w:val="15"/>
          <w:szCs w:val="15"/>
        </w:rPr>
        <w:t>Будьте внимательными, следите за тем, что вы делаете, и продуманно начинайте работу с инструментом. Не пользуйтесь инструментом в усталом состоянии или, если вы находитесь под влиянием спиртных напитков или лекарственных средств, снижающих концентрацию внимания. Не доверяйте инструмент лицам в таком состоянии. Один момент невнимательности при работе с инструментом может привести к серьёзным травмам.</w:t>
      </w:r>
    </w:p>
    <w:p w14:paraId="77CC9C87" w14:textId="77777777" w:rsidR="008A4B2A" w:rsidRDefault="008A4B2A" w:rsidP="008A4B2A">
      <w:pPr>
        <w:autoSpaceDE w:val="0"/>
        <w:autoSpaceDN w:val="0"/>
        <w:adjustRightInd w:val="0"/>
        <w:spacing w:line="240" w:lineRule="auto"/>
        <w:jc w:val="both"/>
        <w:rPr>
          <w:rFonts w:ascii="Arial" w:hAnsi="Arial" w:cs="Arial"/>
          <w:sz w:val="15"/>
          <w:szCs w:val="15"/>
        </w:rPr>
      </w:pPr>
      <w:r w:rsidRPr="0039523F">
        <w:rPr>
          <w:rFonts w:ascii="Arial" w:hAnsi="Arial" w:cs="Arial"/>
          <w:sz w:val="15"/>
          <w:szCs w:val="15"/>
        </w:rPr>
        <w:t>Применяйте средства индивидуальной защиты и всегда защитные очки. Использование средств индивидуальной защиты: перчаток, защитной маски, обуви на нескользящей подошве, защитного шлема или средств защиты органов слуха в зависимости от вида работы инструмента снижает риск получения травм.</w:t>
      </w:r>
    </w:p>
    <w:p w14:paraId="7F9DCD3E" w14:textId="77777777" w:rsidR="008A4B2A" w:rsidRPr="0039523F" w:rsidRDefault="008A4B2A" w:rsidP="008A4B2A">
      <w:pPr>
        <w:pStyle w:val="Default"/>
        <w:pBdr>
          <w:top w:val="single" w:sz="8" w:space="1" w:color="BFBFBF" w:themeColor="background1" w:themeShade="BF"/>
          <w:bottom w:val="single" w:sz="8" w:space="1" w:color="BFBFBF" w:themeColor="background1" w:themeShade="BF"/>
        </w:pBdr>
        <w:spacing w:after="200"/>
        <w:jc w:val="both"/>
        <w:rPr>
          <w:rFonts w:ascii="Arial" w:hAnsi="Arial" w:cs="Arial"/>
          <w:sz w:val="15"/>
          <w:szCs w:val="15"/>
        </w:rPr>
      </w:pPr>
      <w:r w:rsidRPr="007A5D5F">
        <w:rPr>
          <w:rFonts w:ascii="Arial" w:hAnsi="Arial" w:cs="Arial"/>
          <w:b/>
          <w:sz w:val="15"/>
          <w:szCs w:val="15"/>
        </w:rPr>
        <w:lastRenderedPageBreak/>
        <w:t>Внимание!</w:t>
      </w:r>
      <w:r>
        <w:rPr>
          <w:rFonts w:ascii="Arial" w:hAnsi="Arial" w:cs="Arial"/>
          <w:sz w:val="15"/>
          <w:szCs w:val="15"/>
        </w:rPr>
        <w:t xml:space="preserve"> </w:t>
      </w:r>
      <w:r w:rsidRPr="0039523F">
        <w:rPr>
          <w:rFonts w:ascii="Arial" w:hAnsi="Arial" w:cs="Arial"/>
          <w:sz w:val="15"/>
          <w:szCs w:val="15"/>
        </w:rPr>
        <w:t>Предотвращайте непреднамеренное включение инструмента. Перед подключением инструмента к аккумулятору убедитесь в выключенном состоянии инструмента. Не держите подсоединенный инструмент за переключатель.</w:t>
      </w:r>
    </w:p>
    <w:p w14:paraId="63D7BA6F" w14:textId="77777777" w:rsidR="008A4B2A" w:rsidRPr="0039523F" w:rsidRDefault="008A4B2A" w:rsidP="008A4B2A">
      <w:pPr>
        <w:pStyle w:val="Default"/>
        <w:spacing w:after="200"/>
        <w:jc w:val="both"/>
        <w:rPr>
          <w:rFonts w:ascii="Arial" w:hAnsi="Arial" w:cs="Arial"/>
          <w:sz w:val="15"/>
          <w:szCs w:val="15"/>
        </w:rPr>
      </w:pPr>
      <w:r w:rsidRPr="0039523F">
        <w:rPr>
          <w:rFonts w:ascii="Arial" w:hAnsi="Arial" w:cs="Arial"/>
          <w:sz w:val="15"/>
          <w:szCs w:val="15"/>
        </w:rPr>
        <w:t>Не принимайте неестественное положение корпуса тела. Всегда занимайте устойчивое положение и держите всегда равновесие</w:t>
      </w:r>
      <w:r>
        <w:rPr>
          <w:rFonts w:ascii="Arial" w:hAnsi="Arial" w:cs="Arial"/>
          <w:sz w:val="15"/>
          <w:szCs w:val="15"/>
        </w:rPr>
        <w:t>, не тянитесь</w:t>
      </w:r>
      <w:r w:rsidRPr="0039523F">
        <w:rPr>
          <w:rFonts w:ascii="Arial" w:hAnsi="Arial" w:cs="Arial"/>
          <w:sz w:val="15"/>
          <w:szCs w:val="15"/>
        </w:rPr>
        <w:t xml:space="preserve">. Благодаря этому </w:t>
      </w:r>
      <w:r>
        <w:rPr>
          <w:rFonts w:ascii="Arial" w:hAnsi="Arial" w:cs="Arial"/>
          <w:sz w:val="15"/>
          <w:szCs w:val="15"/>
        </w:rPr>
        <w:t>в</w:t>
      </w:r>
      <w:r w:rsidRPr="0039523F">
        <w:rPr>
          <w:rFonts w:ascii="Arial" w:hAnsi="Arial" w:cs="Arial"/>
          <w:sz w:val="15"/>
          <w:szCs w:val="15"/>
        </w:rPr>
        <w:t>ы можете лучше контролировать инструмент в неожиданных ситуациях.</w:t>
      </w:r>
    </w:p>
    <w:p w14:paraId="6618185A" w14:textId="77777777" w:rsidR="008A4B2A" w:rsidRPr="0039523F" w:rsidRDefault="008A4B2A" w:rsidP="008A4B2A">
      <w:pPr>
        <w:pStyle w:val="Default"/>
        <w:spacing w:after="200"/>
        <w:jc w:val="both"/>
        <w:rPr>
          <w:rFonts w:ascii="Arial" w:hAnsi="Arial" w:cs="Arial"/>
          <w:sz w:val="15"/>
          <w:szCs w:val="15"/>
        </w:rPr>
      </w:pPr>
      <w:r w:rsidRPr="0039523F">
        <w:rPr>
          <w:rFonts w:ascii="Arial" w:hAnsi="Arial" w:cs="Arial"/>
          <w:sz w:val="15"/>
          <w:szCs w:val="15"/>
        </w:rPr>
        <w:t xml:space="preserve">Носите подходящую рабочую одежду. Не носите широкую одежду и украшения. Держите волосы, одежду и рукавицы вдали от движущихся частей. Широкая одежда, украшения или длинные волосы могут быть затянуты </w:t>
      </w:r>
      <w:r>
        <w:rPr>
          <w:rFonts w:ascii="Arial" w:hAnsi="Arial" w:cs="Arial"/>
          <w:sz w:val="15"/>
          <w:szCs w:val="15"/>
        </w:rPr>
        <w:t>движущимися</w:t>
      </w:r>
      <w:r w:rsidRPr="0039523F">
        <w:rPr>
          <w:rFonts w:ascii="Arial" w:hAnsi="Arial" w:cs="Arial"/>
          <w:sz w:val="15"/>
          <w:szCs w:val="15"/>
        </w:rPr>
        <w:t xml:space="preserve"> частями.</w:t>
      </w:r>
    </w:p>
    <w:p w14:paraId="456B2157"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eastAsia="MyriadPro-Regular" w:hAnsi="Arial" w:cs="Arial"/>
          <w:b/>
          <w:sz w:val="17"/>
          <w:szCs w:val="17"/>
        </w:rPr>
      </w:pPr>
      <w:r w:rsidRPr="008A4B2A">
        <w:rPr>
          <w:rFonts w:ascii="Arial" w:hAnsi="Arial" w:cs="Arial"/>
          <w:b/>
          <w:bCs/>
          <w:sz w:val="17"/>
          <w:szCs w:val="17"/>
        </w:rPr>
        <w:t>БЕРЕЖНОЕ И ПРАВИЛЬНОЕ ОБРАЩЕНИЕ И ИСПОЛЬЗОВАНИЕ ИНСТРУМЕНТА</w:t>
      </w:r>
    </w:p>
    <w:p w14:paraId="39EAEEFB" w14:textId="77777777" w:rsidR="008A4B2A" w:rsidRPr="0039523F" w:rsidRDefault="008A4B2A" w:rsidP="008A4B2A">
      <w:pPr>
        <w:pStyle w:val="Default"/>
        <w:spacing w:after="200"/>
        <w:jc w:val="both"/>
        <w:rPr>
          <w:rFonts w:ascii="Arial" w:hAnsi="Arial" w:cs="Arial"/>
          <w:sz w:val="15"/>
          <w:szCs w:val="15"/>
        </w:rPr>
      </w:pPr>
      <w:r w:rsidRPr="0039523F">
        <w:rPr>
          <w:rFonts w:ascii="Arial" w:hAnsi="Arial" w:cs="Arial"/>
          <w:sz w:val="15"/>
          <w:szCs w:val="15"/>
        </w:rPr>
        <w:t xml:space="preserve">Не перегружайте инструмент. Используйте для </w:t>
      </w:r>
      <w:r>
        <w:rPr>
          <w:rFonts w:ascii="Arial" w:hAnsi="Arial" w:cs="Arial"/>
          <w:sz w:val="15"/>
          <w:szCs w:val="15"/>
        </w:rPr>
        <w:t>в</w:t>
      </w:r>
      <w:r w:rsidRPr="0039523F">
        <w:rPr>
          <w:rFonts w:ascii="Arial" w:hAnsi="Arial" w:cs="Arial"/>
          <w:sz w:val="15"/>
          <w:szCs w:val="15"/>
        </w:rPr>
        <w:t xml:space="preserve">ашей работы предназначенный для этого инструмент. С подходящим по характеристикам инструментом </w:t>
      </w:r>
      <w:r>
        <w:rPr>
          <w:rFonts w:ascii="Arial" w:hAnsi="Arial" w:cs="Arial"/>
          <w:sz w:val="15"/>
          <w:szCs w:val="15"/>
        </w:rPr>
        <w:t>в</w:t>
      </w:r>
      <w:r w:rsidRPr="0039523F">
        <w:rPr>
          <w:rFonts w:ascii="Arial" w:hAnsi="Arial" w:cs="Arial"/>
          <w:sz w:val="15"/>
          <w:szCs w:val="15"/>
        </w:rPr>
        <w:t>ы работаете лучше и над</w:t>
      </w:r>
      <w:r>
        <w:rPr>
          <w:rFonts w:ascii="Arial" w:hAnsi="Arial" w:cs="Arial"/>
          <w:sz w:val="15"/>
          <w:szCs w:val="15"/>
        </w:rPr>
        <w:t>ё</w:t>
      </w:r>
      <w:r w:rsidRPr="0039523F">
        <w:rPr>
          <w:rFonts w:ascii="Arial" w:hAnsi="Arial" w:cs="Arial"/>
          <w:sz w:val="15"/>
          <w:szCs w:val="15"/>
        </w:rPr>
        <w:t>жнее в указанном диапазоне мощности.</w:t>
      </w:r>
    </w:p>
    <w:p w14:paraId="04DEEE00" w14:textId="77777777" w:rsidR="008A4B2A" w:rsidRDefault="008A4B2A" w:rsidP="008A4B2A">
      <w:pPr>
        <w:autoSpaceDE w:val="0"/>
        <w:autoSpaceDN w:val="0"/>
        <w:adjustRightInd w:val="0"/>
        <w:spacing w:line="240" w:lineRule="auto"/>
        <w:jc w:val="both"/>
        <w:rPr>
          <w:rFonts w:ascii="Arial" w:eastAsia="MyriadPro-Regular" w:hAnsi="Arial" w:cs="Arial"/>
          <w:sz w:val="15"/>
          <w:szCs w:val="15"/>
        </w:rPr>
      </w:pPr>
      <w:r w:rsidRPr="0039523F">
        <w:rPr>
          <w:rFonts w:ascii="Arial" w:hAnsi="Arial" w:cs="Arial"/>
          <w:sz w:val="15"/>
          <w:szCs w:val="15"/>
        </w:rPr>
        <w:t>Не работайте с инструментом с неисправным выключателем. Инструмент, который не поддается включению или выключению, опасен и должен быть отремонтирован.</w:t>
      </w:r>
    </w:p>
    <w:p w14:paraId="775D2F2B" w14:textId="77777777" w:rsidR="008A4B2A" w:rsidRPr="0039523F" w:rsidRDefault="008A4B2A" w:rsidP="008A4B2A">
      <w:pPr>
        <w:pStyle w:val="Default"/>
        <w:pBdr>
          <w:top w:val="single" w:sz="8" w:space="1" w:color="BFBFBF" w:themeColor="background1" w:themeShade="BF"/>
          <w:bottom w:val="single" w:sz="8" w:space="1" w:color="BFBFBF" w:themeColor="background1" w:themeShade="BF"/>
        </w:pBdr>
        <w:spacing w:after="200"/>
        <w:jc w:val="both"/>
        <w:rPr>
          <w:rFonts w:ascii="Arial" w:hAnsi="Arial" w:cs="Arial"/>
          <w:sz w:val="15"/>
          <w:szCs w:val="15"/>
        </w:rPr>
      </w:pPr>
      <w:r w:rsidRPr="00274C94">
        <w:rPr>
          <w:rFonts w:ascii="Arial" w:hAnsi="Arial" w:cs="Arial"/>
          <w:b/>
          <w:sz w:val="15"/>
          <w:szCs w:val="15"/>
        </w:rPr>
        <w:t>Внимание!</w:t>
      </w:r>
      <w:r>
        <w:rPr>
          <w:rFonts w:ascii="Arial" w:hAnsi="Arial" w:cs="Arial"/>
          <w:sz w:val="15"/>
          <w:szCs w:val="15"/>
        </w:rPr>
        <w:t xml:space="preserve"> </w:t>
      </w:r>
      <w:r w:rsidRPr="0039523F">
        <w:rPr>
          <w:rFonts w:ascii="Arial" w:hAnsi="Arial" w:cs="Arial"/>
          <w:sz w:val="15"/>
          <w:szCs w:val="15"/>
        </w:rPr>
        <w:t>До начала наладки инструмента, перед заменой принадлежностей, и прекращением работы выньте аккумулятор. Эта мера предосторожности предотвращает непреднамеренное включение инструмента.</w:t>
      </w:r>
    </w:p>
    <w:p w14:paraId="4CE7752A" w14:textId="77777777" w:rsidR="008A4B2A" w:rsidRPr="0039523F" w:rsidRDefault="008A4B2A" w:rsidP="008A4B2A">
      <w:pPr>
        <w:pStyle w:val="Default"/>
        <w:spacing w:after="200"/>
        <w:jc w:val="both"/>
        <w:rPr>
          <w:rFonts w:ascii="Arial" w:hAnsi="Arial" w:cs="Arial"/>
          <w:sz w:val="15"/>
          <w:szCs w:val="15"/>
        </w:rPr>
      </w:pPr>
      <w:r w:rsidRPr="0039523F">
        <w:rPr>
          <w:rFonts w:ascii="Arial" w:hAnsi="Arial" w:cs="Arial"/>
          <w:sz w:val="15"/>
          <w:szCs w:val="15"/>
        </w:rPr>
        <w:t>Храните неиспользуемые инструменты недоступно для детей. Не разрешайте пользоваться инструментом лицам, которые незнакомы с ним или не читали настоящих инструкций. Инструменты опасны в руках неопытных лиц.</w:t>
      </w:r>
    </w:p>
    <w:p w14:paraId="66869F5A" w14:textId="77777777" w:rsidR="008A4B2A" w:rsidRPr="0039523F" w:rsidRDefault="008A4B2A" w:rsidP="008A4B2A">
      <w:pPr>
        <w:pStyle w:val="Default"/>
        <w:spacing w:after="200"/>
        <w:jc w:val="both"/>
        <w:rPr>
          <w:rFonts w:ascii="Arial" w:hAnsi="Arial" w:cs="Arial"/>
          <w:sz w:val="15"/>
          <w:szCs w:val="15"/>
        </w:rPr>
      </w:pPr>
      <w:r w:rsidRPr="0039523F">
        <w:rPr>
          <w:rFonts w:ascii="Arial" w:hAnsi="Arial" w:cs="Arial"/>
          <w:sz w:val="15"/>
          <w:szCs w:val="15"/>
        </w:rPr>
        <w:t>Тщательно ухаживайте за инструментом. Проверяйте работоспособность и ход движущихся частей инструмента, отсутствие поломок или повреждений, отрицательно влияющих на функционирование инструмента. Поврежденные части должны быть отремонтированы до начала использования инструмента. Плохое обслуживание инструментов является причиной большого числа несчастных случаев.</w:t>
      </w:r>
    </w:p>
    <w:p w14:paraId="559C2A64" w14:textId="77777777" w:rsidR="008A4B2A" w:rsidRPr="0039523F" w:rsidRDefault="008A4B2A" w:rsidP="008A4B2A">
      <w:pPr>
        <w:pStyle w:val="Default"/>
        <w:spacing w:after="200"/>
        <w:jc w:val="both"/>
        <w:rPr>
          <w:rFonts w:ascii="Arial" w:hAnsi="Arial" w:cs="Arial"/>
          <w:sz w:val="15"/>
          <w:szCs w:val="15"/>
        </w:rPr>
      </w:pPr>
      <w:r w:rsidRPr="0039523F">
        <w:rPr>
          <w:rFonts w:ascii="Arial" w:hAnsi="Arial" w:cs="Arial"/>
          <w:sz w:val="15"/>
          <w:szCs w:val="15"/>
        </w:rPr>
        <w:t>Применяйте инструмент, принадлежности, рабочие инструменты и т.п. в соответствии с настоящими инструкциями. Учитывайте при этом рабочие условия и выполняемую работу. Использование аккумуляторного инструмента для непредусмотренных работ может привести к опасным ситуациям.</w:t>
      </w:r>
    </w:p>
    <w:p w14:paraId="63133157" w14:textId="77777777" w:rsidR="008A4B2A" w:rsidRPr="0039523F" w:rsidRDefault="008A4B2A" w:rsidP="008A4B2A">
      <w:pPr>
        <w:pStyle w:val="Default"/>
        <w:spacing w:after="200"/>
        <w:jc w:val="both"/>
        <w:rPr>
          <w:rFonts w:ascii="Arial" w:hAnsi="Arial" w:cs="Arial"/>
          <w:sz w:val="15"/>
          <w:szCs w:val="15"/>
        </w:rPr>
      </w:pPr>
      <w:r w:rsidRPr="0039523F">
        <w:rPr>
          <w:rFonts w:ascii="Arial" w:hAnsi="Arial" w:cs="Arial"/>
          <w:sz w:val="15"/>
          <w:szCs w:val="15"/>
        </w:rPr>
        <w:t>Ремонт инструмента ос</w:t>
      </w:r>
      <w:r>
        <w:rPr>
          <w:rFonts w:ascii="Arial" w:hAnsi="Arial" w:cs="Arial"/>
          <w:sz w:val="15"/>
          <w:szCs w:val="15"/>
        </w:rPr>
        <w:t>уществляйте в сервисных центрах.</w:t>
      </w:r>
      <w:r w:rsidRPr="0039523F">
        <w:rPr>
          <w:rFonts w:ascii="Arial" w:hAnsi="Arial" w:cs="Arial"/>
          <w:sz w:val="15"/>
          <w:szCs w:val="15"/>
        </w:rPr>
        <w:t xml:space="preserve"> Ремонт </w:t>
      </w:r>
      <w:r>
        <w:rPr>
          <w:rFonts w:ascii="Arial" w:hAnsi="Arial" w:cs="Arial"/>
          <w:sz w:val="15"/>
          <w:szCs w:val="15"/>
        </w:rPr>
        <w:t>в</w:t>
      </w:r>
      <w:r w:rsidRPr="0039523F">
        <w:rPr>
          <w:rFonts w:ascii="Arial" w:hAnsi="Arial" w:cs="Arial"/>
          <w:sz w:val="15"/>
          <w:szCs w:val="15"/>
        </w:rPr>
        <w:t>ашего инструмента поручайте только квалифицированному персоналу с применением оригинальных запасных частей. Этим обеспечивается над</w:t>
      </w:r>
      <w:r>
        <w:rPr>
          <w:rFonts w:ascii="Arial" w:hAnsi="Arial" w:cs="Arial"/>
          <w:sz w:val="15"/>
          <w:szCs w:val="15"/>
        </w:rPr>
        <w:t>ё</w:t>
      </w:r>
      <w:r w:rsidRPr="0039523F">
        <w:rPr>
          <w:rFonts w:ascii="Arial" w:hAnsi="Arial" w:cs="Arial"/>
          <w:sz w:val="15"/>
          <w:szCs w:val="15"/>
        </w:rPr>
        <w:t>жность и безопасность инструмента.</w:t>
      </w:r>
    </w:p>
    <w:p w14:paraId="7258CFD6" w14:textId="77777777" w:rsidR="008A4B2A" w:rsidRPr="0039523F" w:rsidRDefault="008A4B2A" w:rsidP="008A4B2A">
      <w:pPr>
        <w:pStyle w:val="Default"/>
        <w:spacing w:after="200"/>
        <w:jc w:val="both"/>
        <w:rPr>
          <w:rFonts w:ascii="Arial" w:hAnsi="Arial" w:cs="Arial"/>
          <w:bCs/>
          <w:sz w:val="15"/>
          <w:szCs w:val="15"/>
        </w:rPr>
      </w:pPr>
      <w:r w:rsidRPr="0039523F">
        <w:rPr>
          <w:rFonts w:ascii="Arial" w:hAnsi="Arial" w:cs="Arial"/>
          <w:bCs/>
          <w:sz w:val="15"/>
          <w:szCs w:val="15"/>
        </w:rPr>
        <w:t>Применение любых принадлежностей и приспособлений, а также выполнение любых опера</w:t>
      </w:r>
      <w:r>
        <w:rPr>
          <w:rFonts w:ascii="Arial" w:hAnsi="Arial" w:cs="Arial"/>
          <w:bCs/>
          <w:sz w:val="15"/>
          <w:szCs w:val="15"/>
        </w:rPr>
        <w:t>ций помимо тех, что рекомендован</w:t>
      </w:r>
      <w:r w:rsidRPr="0039523F">
        <w:rPr>
          <w:rFonts w:ascii="Arial" w:hAnsi="Arial" w:cs="Arial"/>
          <w:bCs/>
          <w:sz w:val="15"/>
          <w:szCs w:val="15"/>
        </w:rPr>
        <w:t>ы данным руководством, может привести к травме, или поломке инструмента.</w:t>
      </w:r>
    </w:p>
    <w:p w14:paraId="542A40E6" w14:textId="77777777" w:rsidR="008A4B2A" w:rsidRPr="0039523F" w:rsidRDefault="008A4B2A" w:rsidP="008A4B2A">
      <w:pPr>
        <w:pStyle w:val="Default"/>
        <w:spacing w:after="200"/>
        <w:jc w:val="both"/>
        <w:rPr>
          <w:rFonts w:ascii="Arial" w:eastAsia="SymbolMT" w:hAnsi="Arial" w:cs="Arial"/>
          <w:sz w:val="15"/>
          <w:szCs w:val="15"/>
        </w:rPr>
      </w:pPr>
      <w:r w:rsidRPr="0039523F">
        <w:rPr>
          <w:rFonts w:ascii="Arial" w:eastAsia="SymbolMT" w:hAnsi="Arial" w:cs="Arial"/>
          <w:sz w:val="15"/>
          <w:szCs w:val="15"/>
        </w:rPr>
        <w:t xml:space="preserve">Не подвергайте прибор воздействию резких температурных перепадов, способных вызвать образование конденсата внутри прибора. Если </w:t>
      </w:r>
      <w:r>
        <w:rPr>
          <w:rFonts w:ascii="Arial" w:eastAsia="SymbolMT" w:hAnsi="Arial" w:cs="Arial"/>
          <w:sz w:val="15"/>
          <w:szCs w:val="15"/>
        </w:rPr>
        <w:t>в</w:t>
      </w:r>
      <w:r w:rsidRPr="0039523F">
        <w:rPr>
          <w:rFonts w:ascii="Arial" w:eastAsia="SymbolMT" w:hAnsi="Arial" w:cs="Arial"/>
          <w:sz w:val="15"/>
          <w:szCs w:val="15"/>
        </w:rPr>
        <w:t>ы внесли прибор с улицы в отапливаемое помещение, не включайте прибор сразу, необходимо время для того, чтобы конденсат испарился.</w:t>
      </w:r>
    </w:p>
    <w:p w14:paraId="740890A4" w14:textId="77777777" w:rsidR="008A4B2A" w:rsidRPr="0039523F" w:rsidRDefault="008A4B2A" w:rsidP="008A4B2A">
      <w:pPr>
        <w:pStyle w:val="Default"/>
        <w:spacing w:after="200"/>
        <w:jc w:val="both"/>
        <w:rPr>
          <w:rFonts w:ascii="Arial" w:eastAsia="SymbolMT" w:hAnsi="Arial" w:cs="Arial"/>
          <w:sz w:val="15"/>
          <w:szCs w:val="15"/>
        </w:rPr>
      </w:pPr>
      <w:r w:rsidRPr="00287112">
        <w:rPr>
          <w:rFonts w:ascii="Arial" w:eastAsia="MyriadPro-Regular" w:hAnsi="Arial" w:cs="Arial"/>
          <w:sz w:val="15"/>
          <w:szCs w:val="15"/>
        </w:rPr>
        <w:lastRenderedPageBreak/>
        <w:t xml:space="preserve">Не закрывайте воздухозаборные </w:t>
      </w:r>
      <w:r>
        <w:rPr>
          <w:rFonts w:ascii="Arial" w:eastAsia="MyriadPro-Regular" w:hAnsi="Arial" w:cs="Arial"/>
          <w:sz w:val="15"/>
          <w:szCs w:val="15"/>
        </w:rPr>
        <w:t xml:space="preserve">(вентиляционные) </w:t>
      </w:r>
      <w:r w:rsidRPr="00287112">
        <w:rPr>
          <w:rFonts w:ascii="Arial" w:eastAsia="MyriadPro-Regular" w:hAnsi="Arial" w:cs="Arial"/>
          <w:sz w:val="15"/>
          <w:szCs w:val="15"/>
        </w:rPr>
        <w:t>отверстия изделия и не допускайте их засорения.</w:t>
      </w:r>
    </w:p>
    <w:p w14:paraId="07A1E2A9" w14:textId="77777777" w:rsidR="008A4B2A" w:rsidRDefault="008A4B2A" w:rsidP="008A4B2A">
      <w:pPr>
        <w:autoSpaceDE w:val="0"/>
        <w:autoSpaceDN w:val="0"/>
        <w:adjustRightInd w:val="0"/>
        <w:spacing w:line="240" w:lineRule="auto"/>
        <w:jc w:val="both"/>
        <w:rPr>
          <w:rFonts w:ascii="Arial" w:eastAsia="MyriadPro-Regular" w:hAnsi="Arial" w:cs="Arial"/>
          <w:sz w:val="15"/>
          <w:szCs w:val="15"/>
        </w:rPr>
      </w:pPr>
      <w:r w:rsidRPr="0039523F">
        <w:rPr>
          <w:rFonts w:ascii="Arial" w:hAnsi="Arial" w:cs="Arial"/>
          <w:sz w:val="15"/>
          <w:szCs w:val="15"/>
        </w:rPr>
        <w:t xml:space="preserve">В </w:t>
      </w:r>
      <w:r>
        <w:rPr>
          <w:rFonts w:ascii="Arial" w:hAnsi="Arial" w:cs="Arial"/>
          <w:sz w:val="15"/>
          <w:szCs w:val="15"/>
        </w:rPr>
        <w:t>случае падения инструмента</w:t>
      </w:r>
      <w:r w:rsidRPr="0039523F">
        <w:rPr>
          <w:rFonts w:ascii="Arial" w:hAnsi="Arial" w:cs="Arial"/>
          <w:sz w:val="15"/>
          <w:szCs w:val="15"/>
        </w:rPr>
        <w:t xml:space="preserve"> убедитесь в отсутствии повреждений, при обнаружении повреждений используйте новые.</w:t>
      </w:r>
    </w:p>
    <w:p w14:paraId="68812344" w14:textId="77777777" w:rsidR="008A4B2A" w:rsidRPr="0039523F" w:rsidRDefault="008A4B2A" w:rsidP="008A4B2A">
      <w:pPr>
        <w:pStyle w:val="Default"/>
        <w:spacing w:after="200"/>
        <w:jc w:val="both"/>
        <w:rPr>
          <w:rFonts w:ascii="Arial" w:hAnsi="Arial" w:cs="Arial"/>
          <w:sz w:val="15"/>
          <w:szCs w:val="15"/>
        </w:rPr>
      </w:pPr>
      <w:r w:rsidRPr="0039523F">
        <w:rPr>
          <w:rFonts w:ascii="Arial" w:hAnsi="Arial" w:cs="Arial"/>
          <w:bCs/>
          <w:sz w:val="15"/>
          <w:szCs w:val="15"/>
        </w:rPr>
        <w:t>Надевайте респиратор, наушники, защитные перчатки</w:t>
      </w:r>
      <w:r>
        <w:rPr>
          <w:rFonts w:ascii="Arial" w:hAnsi="Arial" w:cs="Arial"/>
          <w:bCs/>
          <w:sz w:val="15"/>
          <w:szCs w:val="15"/>
        </w:rPr>
        <w:t>, защитную обувь</w:t>
      </w:r>
      <w:r w:rsidRPr="0039523F">
        <w:rPr>
          <w:rFonts w:ascii="Arial" w:hAnsi="Arial" w:cs="Arial"/>
          <w:bCs/>
          <w:sz w:val="15"/>
          <w:szCs w:val="15"/>
        </w:rPr>
        <w:t>, а также защитный фартук.</w:t>
      </w:r>
    </w:p>
    <w:p w14:paraId="3D32D88C" w14:textId="77777777" w:rsidR="008A4B2A" w:rsidRPr="0039523F" w:rsidRDefault="008A4B2A" w:rsidP="008A4B2A">
      <w:pPr>
        <w:autoSpaceDE w:val="0"/>
        <w:autoSpaceDN w:val="0"/>
        <w:adjustRightInd w:val="0"/>
        <w:spacing w:line="240" w:lineRule="auto"/>
        <w:jc w:val="both"/>
        <w:rPr>
          <w:rFonts w:ascii="Arial" w:eastAsia="Times New Roman" w:hAnsi="Arial" w:cs="Arial"/>
          <w:sz w:val="15"/>
          <w:szCs w:val="15"/>
        </w:rPr>
      </w:pPr>
      <w:r w:rsidRPr="00F733FF">
        <w:rPr>
          <w:rFonts w:ascii="Arial" w:eastAsia="Times New Roman" w:hAnsi="Arial" w:cs="Arial"/>
          <w:sz w:val="15"/>
          <w:szCs w:val="15"/>
        </w:rPr>
        <w:t>Используйте прибор только по назначению. Не</w:t>
      </w:r>
      <w:r w:rsidRPr="0039523F">
        <w:rPr>
          <w:rFonts w:ascii="Arial" w:eastAsia="Times New Roman" w:hAnsi="Arial" w:cs="Arial"/>
          <w:sz w:val="15"/>
          <w:szCs w:val="15"/>
        </w:rPr>
        <w:t xml:space="preserve"> допускается самостоятельное проведение модификаций прибора</w:t>
      </w:r>
      <w:r>
        <w:rPr>
          <w:rFonts w:ascii="Arial" w:eastAsia="Times New Roman" w:hAnsi="Arial" w:cs="Arial"/>
          <w:sz w:val="15"/>
          <w:szCs w:val="15"/>
        </w:rPr>
        <w:t xml:space="preserve"> и батареи</w:t>
      </w:r>
      <w:r w:rsidRPr="0039523F">
        <w:rPr>
          <w:rFonts w:ascii="Arial" w:eastAsia="Times New Roman" w:hAnsi="Arial" w:cs="Arial"/>
          <w:sz w:val="15"/>
          <w:szCs w:val="15"/>
        </w:rPr>
        <w:t xml:space="preserve">, а также использование инструмента для работ, не регламентированных данным </w:t>
      </w:r>
      <w:r>
        <w:rPr>
          <w:rFonts w:ascii="Arial" w:eastAsia="Times New Roman" w:hAnsi="Arial" w:cs="Arial"/>
          <w:sz w:val="15"/>
          <w:szCs w:val="15"/>
        </w:rPr>
        <w:t>р</w:t>
      </w:r>
      <w:r w:rsidRPr="0039523F">
        <w:rPr>
          <w:rFonts w:ascii="Arial" w:eastAsia="Times New Roman" w:hAnsi="Arial" w:cs="Arial"/>
          <w:sz w:val="15"/>
          <w:szCs w:val="15"/>
        </w:rPr>
        <w:t>уководством.</w:t>
      </w:r>
    </w:p>
    <w:p w14:paraId="62AA3B77" w14:textId="77777777" w:rsidR="008A4B2A" w:rsidRPr="0039523F" w:rsidRDefault="008A4B2A" w:rsidP="008A4B2A">
      <w:pPr>
        <w:autoSpaceDE w:val="0"/>
        <w:autoSpaceDN w:val="0"/>
        <w:adjustRightInd w:val="0"/>
        <w:spacing w:line="240" w:lineRule="auto"/>
        <w:jc w:val="both"/>
        <w:rPr>
          <w:rFonts w:ascii="Arial" w:eastAsia="Times New Roman" w:hAnsi="Arial" w:cs="Arial"/>
          <w:sz w:val="15"/>
          <w:szCs w:val="15"/>
        </w:rPr>
      </w:pPr>
      <w:r w:rsidRPr="0039523F">
        <w:rPr>
          <w:rFonts w:ascii="Arial" w:eastAsia="MyriadPro-Regular" w:hAnsi="Arial" w:cs="Arial"/>
          <w:sz w:val="15"/>
          <w:szCs w:val="15"/>
        </w:rPr>
        <w:t>Перед началом работы визуально проверьте прибор на видимые механические повреждения.</w:t>
      </w:r>
    </w:p>
    <w:p w14:paraId="37B81E72" w14:textId="77777777" w:rsidR="008A4B2A" w:rsidRPr="0039523F" w:rsidRDefault="008A4B2A" w:rsidP="008A4B2A">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Всегда работайте в защитн</w:t>
      </w:r>
      <w:r>
        <w:rPr>
          <w:rFonts w:ascii="Arial" w:eastAsia="Times New Roman" w:hAnsi="Arial" w:cs="Arial"/>
          <w:sz w:val="15"/>
          <w:szCs w:val="15"/>
        </w:rPr>
        <w:t>ых очках, используйте наушники, и</w:t>
      </w:r>
      <w:r w:rsidRPr="0039523F">
        <w:rPr>
          <w:rFonts w:ascii="Arial" w:eastAsia="Times New Roman" w:hAnsi="Arial" w:cs="Arial"/>
          <w:sz w:val="15"/>
          <w:szCs w:val="15"/>
        </w:rPr>
        <w:t>спользуйте рукавицы. Для защиты органов дыхания используйте средства индивидуальной защиты органов дыхания.</w:t>
      </w:r>
    </w:p>
    <w:p w14:paraId="2D74C991" w14:textId="77777777" w:rsidR="008A4B2A" w:rsidRPr="00C64408" w:rsidRDefault="008A4B2A" w:rsidP="008A4B2A">
      <w:pPr>
        <w:autoSpaceDE w:val="0"/>
        <w:autoSpaceDN w:val="0"/>
        <w:adjustRightInd w:val="0"/>
        <w:spacing w:line="240" w:lineRule="auto"/>
        <w:jc w:val="both"/>
        <w:rPr>
          <w:rFonts w:ascii="Arial" w:eastAsia="MyriadPro-Regular" w:hAnsi="Arial" w:cs="Arial"/>
          <w:sz w:val="15"/>
          <w:szCs w:val="15"/>
        </w:rPr>
      </w:pPr>
      <w:r w:rsidRPr="0039523F">
        <w:rPr>
          <w:rFonts w:ascii="Arial" w:eastAsia="Times New Roman" w:hAnsi="Arial" w:cs="Arial"/>
          <w:sz w:val="15"/>
          <w:szCs w:val="15"/>
        </w:rPr>
        <w:t>Во время работы над</w:t>
      </w:r>
      <w:r>
        <w:rPr>
          <w:rFonts w:ascii="Arial" w:eastAsia="Times New Roman" w:hAnsi="Arial" w:cs="Arial"/>
          <w:sz w:val="15"/>
          <w:szCs w:val="15"/>
        </w:rPr>
        <w:t>ё</w:t>
      </w:r>
      <w:r w:rsidRPr="0039523F">
        <w:rPr>
          <w:rFonts w:ascii="Arial" w:eastAsia="Times New Roman" w:hAnsi="Arial" w:cs="Arial"/>
          <w:sz w:val="15"/>
          <w:szCs w:val="15"/>
        </w:rPr>
        <w:t>жно держите прибор в руках.</w:t>
      </w:r>
    </w:p>
    <w:p w14:paraId="74658475" w14:textId="77777777" w:rsidR="008A4B2A" w:rsidRPr="000B23A2" w:rsidRDefault="008A4B2A" w:rsidP="008A4B2A">
      <w:pPr>
        <w:spacing w:after="0" w:line="240" w:lineRule="auto"/>
        <w:jc w:val="both"/>
        <w:rPr>
          <w:rFonts w:ascii="Arial" w:hAnsi="Arial" w:cs="Arial"/>
          <w:sz w:val="15"/>
          <w:szCs w:val="15"/>
        </w:rPr>
      </w:pPr>
      <w:r w:rsidRPr="000B23A2">
        <w:rPr>
          <w:rFonts w:ascii="Arial" w:hAnsi="Arial" w:cs="Arial"/>
          <w:sz w:val="15"/>
          <w:szCs w:val="15"/>
        </w:rPr>
        <w:t>Необходимо немедленно выключить изделие и обратиться в специализированный сервис-центр для устранения неисправностей в следующих случаях:</w:t>
      </w:r>
    </w:p>
    <w:p w14:paraId="759772F6" w14:textId="77777777" w:rsidR="008A4B2A" w:rsidRPr="000B23A2" w:rsidRDefault="008A4B2A" w:rsidP="008A4B2A">
      <w:pPr>
        <w:pStyle w:val="aa"/>
        <w:numPr>
          <w:ilvl w:val="0"/>
          <w:numId w:val="14"/>
        </w:numPr>
        <w:spacing w:after="0" w:line="240" w:lineRule="auto"/>
        <w:jc w:val="both"/>
        <w:rPr>
          <w:rFonts w:ascii="Arial" w:hAnsi="Arial" w:cs="Arial"/>
          <w:sz w:val="15"/>
          <w:szCs w:val="15"/>
        </w:rPr>
      </w:pPr>
      <w:r w:rsidRPr="000B23A2">
        <w:rPr>
          <w:rFonts w:ascii="Arial" w:hAnsi="Arial" w:cs="Arial"/>
          <w:sz w:val="15"/>
          <w:szCs w:val="15"/>
        </w:rPr>
        <w:t>при воз</w:t>
      </w:r>
      <w:r>
        <w:rPr>
          <w:rFonts w:ascii="Arial" w:hAnsi="Arial" w:cs="Arial"/>
          <w:sz w:val="15"/>
          <w:szCs w:val="15"/>
        </w:rPr>
        <w:t>никновении посторонних шумов и/или</w:t>
      </w:r>
      <w:r w:rsidRPr="000B23A2">
        <w:rPr>
          <w:rFonts w:ascii="Arial" w:hAnsi="Arial" w:cs="Arial"/>
          <w:sz w:val="15"/>
          <w:szCs w:val="15"/>
        </w:rPr>
        <w:t xml:space="preserve"> вибраций;</w:t>
      </w:r>
    </w:p>
    <w:p w14:paraId="4E224E50" w14:textId="77777777" w:rsidR="008A4B2A" w:rsidRPr="000B23A2" w:rsidRDefault="008A4B2A" w:rsidP="008A4B2A">
      <w:pPr>
        <w:pStyle w:val="aa"/>
        <w:numPr>
          <w:ilvl w:val="0"/>
          <w:numId w:val="14"/>
        </w:numPr>
        <w:spacing w:after="0" w:line="240" w:lineRule="auto"/>
        <w:jc w:val="both"/>
        <w:rPr>
          <w:rFonts w:ascii="Arial" w:hAnsi="Arial" w:cs="Arial"/>
          <w:sz w:val="15"/>
          <w:szCs w:val="15"/>
        </w:rPr>
      </w:pPr>
      <w:r w:rsidRPr="000B23A2">
        <w:rPr>
          <w:rFonts w:ascii="Arial" w:hAnsi="Arial" w:cs="Arial"/>
          <w:sz w:val="15"/>
          <w:szCs w:val="15"/>
        </w:rPr>
        <w:t>при повреждении зарядного устройства и/или аккумуляторной батареи;</w:t>
      </w:r>
    </w:p>
    <w:p w14:paraId="15233226" w14:textId="77777777" w:rsidR="008A4B2A" w:rsidRDefault="008A4B2A" w:rsidP="008A4B2A">
      <w:pPr>
        <w:pStyle w:val="aa"/>
        <w:numPr>
          <w:ilvl w:val="0"/>
          <w:numId w:val="14"/>
        </w:numPr>
        <w:spacing w:after="0" w:line="240" w:lineRule="auto"/>
        <w:jc w:val="both"/>
        <w:rPr>
          <w:rFonts w:ascii="Arial" w:hAnsi="Arial" w:cs="Arial"/>
          <w:sz w:val="15"/>
          <w:szCs w:val="15"/>
        </w:rPr>
      </w:pPr>
      <w:r w:rsidRPr="000B23A2">
        <w:rPr>
          <w:rFonts w:ascii="Arial" w:hAnsi="Arial" w:cs="Arial"/>
          <w:sz w:val="15"/>
          <w:szCs w:val="15"/>
        </w:rPr>
        <w:t>при механических повреждениях корпуса;</w:t>
      </w:r>
    </w:p>
    <w:p w14:paraId="0247A28B" w14:textId="77777777" w:rsidR="008A4B2A" w:rsidRPr="00027DB9" w:rsidRDefault="008A4B2A" w:rsidP="008A4B2A">
      <w:pPr>
        <w:pStyle w:val="aa"/>
        <w:numPr>
          <w:ilvl w:val="0"/>
          <w:numId w:val="14"/>
        </w:numPr>
        <w:spacing w:line="240" w:lineRule="auto"/>
        <w:jc w:val="both"/>
        <w:rPr>
          <w:rFonts w:ascii="Arial" w:hAnsi="Arial" w:cs="Arial"/>
          <w:sz w:val="15"/>
          <w:szCs w:val="15"/>
        </w:rPr>
      </w:pPr>
      <w:r w:rsidRPr="00027DB9">
        <w:rPr>
          <w:rFonts w:ascii="Arial" w:hAnsi="Arial" w:cs="Arial"/>
          <w:sz w:val="15"/>
          <w:szCs w:val="15"/>
        </w:rPr>
        <w:t>если вы почувствуете запах гари.</w:t>
      </w:r>
    </w:p>
    <w:p w14:paraId="11334D98"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jc w:val="both"/>
        <w:rPr>
          <w:rFonts w:ascii="Arial" w:hAnsi="Arial" w:cs="Arial"/>
          <w:b/>
          <w:sz w:val="17"/>
          <w:szCs w:val="17"/>
        </w:rPr>
      </w:pPr>
      <w:r w:rsidRPr="008A4B2A">
        <w:rPr>
          <w:rFonts w:ascii="Arial" w:hAnsi="Arial" w:cs="Arial"/>
          <w:b/>
          <w:sz w:val="17"/>
          <w:szCs w:val="17"/>
        </w:rPr>
        <w:t>ПРАВИЛА БЕЗОПАСНОСТИ ПРИ РАБОТЕ С КРАСКОПУЛЬТОМ</w:t>
      </w:r>
    </w:p>
    <w:p w14:paraId="7834824E" w14:textId="77777777" w:rsidR="008A4B2A" w:rsidRPr="0005205B" w:rsidRDefault="008A4B2A" w:rsidP="008A4B2A">
      <w:pPr>
        <w:autoSpaceDE w:val="0"/>
        <w:autoSpaceDN w:val="0"/>
        <w:adjustRightInd w:val="0"/>
        <w:spacing w:line="240" w:lineRule="auto"/>
        <w:jc w:val="both"/>
        <w:rPr>
          <w:rFonts w:ascii="Arial" w:eastAsia="MyriadPro-Regular" w:hAnsi="Arial" w:cs="Arial"/>
          <w:sz w:val="15"/>
          <w:szCs w:val="15"/>
        </w:rPr>
      </w:pPr>
      <w:r w:rsidRPr="004E7B16">
        <w:rPr>
          <w:rFonts w:ascii="Arial" w:hAnsi="Arial" w:cs="Arial"/>
          <w:sz w:val="15"/>
          <w:szCs w:val="15"/>
        </w:rPr>
        <w:t>Во избежание возникновения возгорания, получения удара электрическим током и травм инструмент следует эксплуатировать в соответствии с требованиями данной инструкции. Прибор не предназначен для использования лицами (включая детей) с пониженными физическими, психическими или умственными способностями. Не доверяйте инструмент лицам, не ознакомленным с данным руководством.</w:t>
      </w:r>
    </w:p>
    <w:p w14:paraId="1177E320" w14:textId="77777777" w:rsidR="008A4B2A" w:rsidRPr="00FD7A77" w:rsidRDefault="008A4B2A" w:rsidP="008A4B2A">
      <w:pPr>
        <w:autoSpaceDE w:val="0"/>
        <w:autoSpaceDN w:val="0"/>
        <w:adjustRightInd w:val="0"/>
        <w:spacing w:after="0" w:line="240" w:lineRule="auto"/>
        <w:jc w:val="both"/>
        <w:rPr>
          <w:rFonts w:ascii="Arial" w:eastAsia="MyriadPro-Regular" w:hAnsi="Arial" w:cs="Arial"/>
          <w:sz w:val="15"/>
          <w:szCs w:val="15"/>
        </w:rPr>
      </w:pPr>
      <w:r w:rsidRPr="00FD7A77">
        <w:rPr>
          <w:rFonts w:ascii="Arial" w:eastAsia="MyriadPro-Regular" w:hAnsi="Arial" w:cs="Arial"/>
          <w:sz w:val="15"/>
          <w:szCs w:val="15"/>
        </w:rPr>
        <w:t xml:space="preserve">Выходная струя </w:t>
      </w:r>
      <w:r w:rsidRPr="00FD7A77">
        <w:rPr>
          <w:rFonts w:ascii="Arial" w:eastAsia="MyriadPro-Regular" w:hAnsi="Arial" w:cs="Arial"/>
          <w:iCs/>
          <w:sz w:val="15"/>
          <w:szCs w:val="15"/>
        </w:rPr>
        <w:t>лакокрасочн</w:t>
      </w:r>
      <w:r>
        <w:rPr>
          <w:rFonts w:ascii="Arial" w:eastAsia="MyriadPro-Regular" w:hAnsi="Arial" w:cs="Arial"/>
          <w:iCs/>
          <w:sz w:val="15"/>
          <w:szCs w:val="15"/>
        </w:rPr>
        <w:t>ого</w:t>
      </w:r>
      <w:r w:rsidRPr="00FD7A77">
        <w:rPr>
          <w:rFonts w:ascii="Arial" w:eastAsia="MyriadPro-Regular" w:hAnsi="Arial" w:cs="Arial"/>
          <w:iCs/>
          <w:sz w:val="15"/>
          <w:szCs w:val="15"/>
        </w:rPr>
        <w:t xml:space="preserve"> материал</w:t>
      </w:r>
      <w:r>
        <w:rPr>
          <w:rFonts w:ascii="Arial" w:eastAsia="MyriadPro-Regular" w:hAnsi="Arial" w:cs="Arial"/>
          <w:iCs/>
          <w:sz w:val="15"/>
          <w:szCs w:val="15"/>
        </w:rPr>
        <w:t>а</w:t>
      </w:r>
      <w:r w:rsidRPr="00FD7A77">
        <w:rPr>
          <w:rFonts w:ascii="Arial" w:eastAsia="MyriadPro-Regular" w:hAnsi="Arial" w:cs="Arial"/>
          <w:i/>
          <w:iCs/>
          <w:sz w:val="15"/>
          <w:szCs w:val="15"/>
        </w:rPr>
        <w:t xml:space="preserve"> </w:t>
      </w:r>
      <w:r w:rsidRPr="00FD7A77">
        <w:rPr>
          <w:rFonts w:ascii="Arial" w:eastAsia="MyriadPro-Regular" w:hAnsi="Arial" w:cs="Arial"/>
          <w:iCs/>
          <w:sz w:val="15"/>
          <w:szCs w:val="15"/>
        </w:rPr>
        <w:t>может нанести вред</w:t>
      </w:r>
      <w:r w:rsidRPr="00FD7A77">
        <w:rPr>
          <w:rFonts w:ascii="Arial" w:eastAsia="MyriadPro-Regular" w:hAnsi="Arial" w:cs="Arial"/>
          <w:sz w:val="15"/>
          <w:szCs w:val="15"/>
        </w:rPr>
        <w:t>, чтобы избежать несчастных случаев:</w:t>
      </w:r>
    </w:p>
    <w:p w14:paraId="3F50EE9C" w14:textId="77777777" w:rsidR="008A4B2A" w:rsidRPr="00FD7A77" w:rsidRDefault="008A4B2A" w:rsidP="008A4B2A">
      <w:pPr>
        <w:pStyle w:val="aa"/>
        <w:numPr>
          <w:ilvl w:val="0"/>
          <w:numId w:val="19"/>
        </w:numPr>
        <w:autoSpaceDE w:val="0"/>
        <w:autoSpaceDN w:val="0"/>
        <w:adjustRightInd w:val="0"/>
        <w:spacing w:line="240" w:lineRule="auto"/>
        <w:jc w:val="both"/>
        <w:rPr>
          <w:rFonts w:ascii="Arial" w:eastAsia="MyriadPro-Regular" w:hAnsi="Arial" w:cs="Arial"/>
          <w:sz w:val="15"/>
          <w:szCs w:val="15"/>
        </w:rPr>
      </w:pPr>
      <w:r w:rsidRPr="00FD7A77">
        <w:rPr>
          <w:rFonts w:ascii="Arial" w:eastAsia="MyriadPro-Regular" w:hAnsi="Arial" w:cs="Arial"/>
          <w:sz w:val="15"/>
          <w:szCs w:val="15"/>
        </w:rPr>
        <w:t>не направляйте струю на электрические и электронные приборы, розетки</w:t>
      </w:r>
      <w:r w:rsidRPr="00A14960">
        <w:rPr>
          <w:rFonts w:ascii="Arial" w:eastAsia="MyriadPro-Regular" w:hAnsi="Arial" w:cs="Arial"/>
          <w:sz w:val="15"/>
          <w:szCs w:val="15"/>
        </w:rPr>
        <w:t xml:space="preserve"> </w:t>
      </w:r>
      <w:r>
        <w:rPr>
          <w:rFonts w:ascii="Arial" w:eastAsia="MyriadPro-Regular" w:hAnsi="Arial" w:cs="Arial"/>
          <w:sz w:val="15"/>
          <w:szCs w:val="15"/>
        </w:rPr>
        <w:t>сети</w:t>
      </w:r>
      <w:r w:rsidRPr="00FD7A77">
        <w:rPr>
          <w:rFonts w:ascii="Arial" w:eastAsia="MyriadPro-Regular" w:hAnsi="Arial" w:cs="Arial"/>
          <w:sz w:val="15"/>
          <w:szCs w:val="15"/>
        </w:rPr>
        <w:t>, кабели;</w:t>
      </w:r>
    </w:p>
    <w:p w14:paraId="1EDEA20D" w14:textId="77777777" w:rsidR="008A4B2A" w:rsidRPr="00FD7A77" w:rsidRDefault="008A4B2A" w:rsidP="008A4B2A">
      <w:pPr>
        <w:pStyle w:val="aa"/>
        <w:numPr>
          <w:ilvl w:val="0"/>
          <w:numId w:val="19"/>
        </w:numPr>
        <w:autoSpaceDE w:val="0"/>
        <w:autoSpaceDN w:val="0"/>
        <w:adjustRightInd w:val="0"/>
        <w:spacing w:line="240" w:lineRule="auto"/>
        <w:jc w:val="both"/>
        <w:rPr>
          <w:rFonts w:ascii="Arial" w:eastAsia="MyriadPro-Regular" w:hAnsi="Arial" w:cs="Arial"/>
          <w:sz w:val="15"/>
          <w:szCs w:val="15"/>
        </w:rPr>
      </w:pPr>
      <w:r w:rsidRPr="00FD7A77">
        <w:rPr>
          <w:rFonts w:ascii="Arial" w:eastAsia="MyriadPro-Regular" w:hAnsi="Arial" w:cs="Arial"/>
          <w:sz w:val="15"/>
          <w:szCs w:val="15"/>
        </w:rPr>
        <w:t>не производите никаких работ по обслуживанию прибора или замене вышедших из строя частей, предварительно не сняв батарею;</w:t>
      </w:r>
    </w:p>
    <w:p w14:paraId="5DFB9C38" w14:textId="77777777" w:rsidR="008A4B2A" w:rsidRPr="00FD7A77" w:rsidRDefault="008A4B2A" w:rsidP="008A4B2A">
      <w:pPr>
        <w:pStyle w:val="aa"/>
        <w:numPr>
          <w:ilvl w:val="0"/>
          <w:numId w:val="19"/>
        </w:numPr>
        <w:autoSpaceDE w:val="0"/>
        <w:autoSpaceDN w:val="0"/>
        <w:adjustRightInd w:val="0"/>
        <w:spacing w:line="240" w:lineRule="auto"/>
        <w:jc w:val="both"/>
        <w:rPr>
          <w:rFonts w:ascii="Arial" w:eastAsia="MyriadPro-Regular" w:hAnsi="Arial" w:cs="Arial"/>
          <w:sz w:val="15"/>
          <w:szCs w:val="15"/>
        </w:rPr>
      </w:pPr>
      <w:r w:rsidRPr="00FD7A77">
        <w:rPr>
          <w:rFonts w:ascii="Arial" w:eastAsia="MyriadPro-Regular" w:hAnsi="Arial" w:cs="Arial"/>
          <w:sz w:val="15"/>
          <w:szCs w:val="15"/>
        </w:rPr>
        <w:t>не подставляйте руки под сопло для того чтобы проверить наличия или давления струи;</w:t>
      </w:r>
    </w:p>
    <w:p w14:paraId="18A505D6" w14:textId="77777777" w:rsidR="008A4B2A" w:rsidRPr="00FD7A77" w:rsidRDefault="008A4B2A" w:rsidP="008A4B2A">
      <w:pPr>
        <w:pStyle w:val="aa"/>
        <w:numPr>
          <w:ilvl w:val="0"/>
          <w:numId w:val="19"/>
        </w:numPr>
        <w:autoSpaceDE w:val="0"/>
        <w:autoSpaceDN w:val="0"/>
        <w:adjustRightInd w:val="0"/>
        <w:spacing w:line="240" w:lineRule="auto"/>
        <w:jc w:val="both"/>
        <w:rPr>
          <w:rFonts w:ascii="Arial" w:eastAsia="MyriadPro-Regular" w:hAnsi="Arial" w:cs="Arial"/>
          <w:sz w:val="15"/>
          <w:szCs w:val="15"/>
        </w:rPr>
      </w:pPr>
      <w:r w:rsidRPr="00FD7A77">
        <w:rPr>
          <w:rFonts w:ascii="Arial" w:eastAsia="MyriadPro-Regular" w:hAnsi="Arial" w:cs="Arial"/>
          <w:sz w:val="15"/>
          <w:szCs w:val="15"/>
        </w:rPr>
        <w:t xml:space="preserve">не применяйте поврежденные сопла, допускающие утечку материала. </w:t>
      </w:r>
    </w:p>
    <w:p w14:paraId="0DDD8F07" w14:textId="77777777" w:rsidR="008A4B2A" w:rsidRPr="00FD7A77" w:rsidRDefault="008A4B2A" w:rsidP="008A4B2A">
      <w:pPr>
        <w:autoSpaceDE w:val="0"/>
        <w:autoSpaceDN w:val="0"/>
        <w:adjustRightInd w:val="0"/>
        <w:spacing w:line="240" w:lineRule="auto"/>
        <w:jc w:val="both"/>
        <w:rPr>
          <w:rFonts w:ascii="Arial" w:eastAsia="MyriadPro-Regular" w:hAnsi="Arial" w:cs="Arial"/>
          <w:sz w:val="15"/>
          <w:szCs w:val="15"/>
        </w:rPr>
      </w:pPr>
      <w:r w:rsidRPr="00FD7A77">
        <w:rPr>
          <w:rFonts w:ascii="Arial" w:eastAsia="MyriadPro-Regular" w:hAnsi="Arial" w:cs="Arial"/>
          <w:sz w:val="15"/>
          <w:szCs w:val="15"/>
        </w:rPr>
        <w:t xml:space="preserve">Не используйте прибор для распыления других жидкостей, например: </w:t>
      </w:r>
      <w:r w:rsidRPr="00FD7A77">
        <w:rPr>
          <w:rFonts w:ascii="Arial" w:eastAsia="MyriadPro-Regular" w:hAnsi="Arial" w:cs="Arial"/>
          <w:iCs/>
          <w:sz w:val="15"/>
          <w:szCs w:val="15"/>
        </w:rPr>
        <w:t>технических жидкостей, моющих средств, легковоспламеняющихся составов, агрессивных растворов и т.п.</w:t>
      </w:r>
      <w:r w:rsidRPr="00FD7A77">
        <w:rPr>
          <w:rFonts w:ascii="Arial" w:eastAsia="MyriadPro-Regular" w:hAnsi="Arial" w:cs="Arial"/>
          <w:sz w:val="15"/>
          <w:szCs w:val="15"/>
        </w:rPr>
        <w:t>, а также жидкостей, свойства которых неизвестны вам.</w:t>
      </w:r>
    </w:p>
    <w:p w14:paraId="07C4C06F" w14:textId="77777777" w:rsidR="008A4B2A" w:rsidRPr="00DA5C91" w:rsidRDefault="008A4B2A" w:rsidP="00C40ED7">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eastAsia="MyriadPro-Regular" w:hAnsi="Arial" w:cs="Arial"/>
          <w:sz w:val="15"/>
          <w:szCs w:val="15"/>
        </w:rPr>
      </w:pPr>
      <w:r>
        <w:rPr>
          <w:rFonts w:ascii="Arial" w:hAnsi="Arial" w:cs="Arial"/>
          <w:b/>
          <w:sz w:val="15"/>
          <w:szCs w:val="15"/>
        </w:rPr>
        <w:t>Внимание!</w:t>
      </w:r>
      <w:r w:rsidRPr="00DA5C91">
        <w:rPr>
          <w:rFonts w:ascii="Arial" w:hAnsi="Arial" w:cs="Arial"/>
          <w:sz w:val="15"/>
          <w:szCs w:val="15"/>
        </w:rPr>
        <w:t xml:space="preserve"> Открытое пламя и курение на месте проведения лакокрас</w:t>
      </w:r>
      <w:r>
        <w:rPr>
          <w:rFonts w:ascii="Arial" w:hAnsi="Arial" w:cs="Arial"/>
          <w:sz w:val="15"/>
          <w:szCs w:val="15"/>
        </w:rPr>
        <w:t xml:space="preserve">очных работ строго воспрещаются. </w:t>
      </w:r>
    </w:p>
    <w:p w14:paraId="22172157" w14:textId="77777777" w:rsidR="008A4B2A" w:rsidRPr="00DA5C91" w:rsidRDefault="008A4B2A" w:rsidP="008A4B2A">
      <w:pPr>
        <w:autoSpaceDE w:val="0"/>
        <w:autoSpaceDN w:val="0"/>
        <w:adjustRightInd w:val="0"/>
        <w:spacing w:line="240" w:lineRule="auto"/>
        <w:jc w:val="both"/>
        <w:rPr>
          <w:rFonts w:ascii="Arial" w:eastAsia="MyriadPro-Regular" w:hAnsi="Arial" w:cs="Arial"/>
          <w:sz w:val="15"/>
          <w:szCs w:val="15"/>
        </w:rPr>
      </w:pPr>
      <w:r w:rsidRPr="00DA5C91">
        <w:rPr>
          <w:rFonts w:ascii="Arial" w:eastAsia="MyriadPro-Regular" w:hAnsi="Arial" w:cs="Arial"/>
          <w:sz w:val="15"/>
          <w:szCs w:val="15"/>
        </w:rPr>
        <w:t>Не работайте в помещениях с повышенной температурой, вблизи накалённых предметов и источников открытого огня.</w:t>
      </w:r>
    </w:p>
    <w:p w14:paraId="6C66D73A" w14:textId="77777777" w:rsidR="008A4B2A" w:rsidRPr="00DA5C91" w:rsidRDefault="008A4B2A" w:rsidP="008A4B2A">
      <w:pPr>
        <w:autoSpaceDE w:val="0"/>
        <w:autoSpaceDN w:val="0"/>
        <w:adjustRightInd w:val="0"/>
        <w:spacing w:line="240" w:lineRule="auto"/>
        <w:jc w:val="both"/>
        <w:rPr>
          <w:rFonts w:ascii="Arial" w:eastAsia="MyriadPro-Regular" w:hAnsi="Arial" w:cs="Arial"/>
          <w:sz w:val="15"/>
          <w:szCs w:val="15"/>
        </w:rPr>
      </w:pPr>
      <w:r w:rsidRPr="00DA5C91">
        <w:rPr>
          <w:rFonts w:ascii="Arial" w:eastAsia="MyriadPro-Regular" w:hAnsi="Arial" w:cs="Arial"/>
          <w:sz w:val="15"/>
          <w:szCs w:val="15"/>
        </w:rPr>
        <w:lastRenderedPageBreak/>
        <w:t xml:space="preserve">Не оставляйте легковоспламеняющиеся материалы незакрытыми после </w:t>
      </w:r>
      <w:r w:rsidRPr="00DA5C91">
        <w:rPr>
          <w:rFonts w:ascii="Arial" w:eastAsia="MyriadPro-Regular" w:hAnsi="Arial" w:cs="Arial"/>
          <w:iCs/>
          <w:sz w:val="15"/>
          <w:szCs w:val="15"/>
        </w:rPr>
        <w:t>разведения, заправки, окончив</w:t>
      </w:r>
      <w:r w:rsidRPr="00DA5C91">
        <w:rPr>
          <w:rFonts w:ascii="Arial" w:eastAsia="MyriadPro-Regular" w:hAnsi="Arial" w:cs="Arial"/>
          <w:sz w:val="15"/>
          <w:szCs w:val="15"/>
        </w:rPr>
        <w:t xml:space="preserve"> </w:t>
      </w:r>
      <w:r w:rsidRPr="00DA5C91">
        <w:rPr>
          <w:rFonts w:ascii="Arial" w:eastAsia="MyriadPro-Regular" w:hAnsi="Arial" w:cs="Arial"/>
          <w:iCs/>
          <w:sz w:val="15"/>
          <w:szCs w:val="15"/>
        </w:rPr>
        <w:t xml:space="preserve">работу </w:t>
      </w:r>
      <w:r w:rsidRPr="00DA5C91">
        <w:rPr>
          <w:rFonts w:ascii="Arial" w:eastAsia="MyriadPro-Regular" w:hAnsi="Arial" w:cs="Arial"/>
          <w:sz w:val="15"/>
          <w:szCs w:val="15"/>
        </w:rPr>
        <w:t>- это может стать причиной самовоспламенения.</w:t>
      </w:r>
    </w:p>
    <w:p w14:paraId="405BB6FE" w14:textId="77777777" w:rsidR="008A4B2A" w:rsidRPr="00DA5C91" w:rsidRDefault="008A4B2A" w:rsidP="008A4B2A">
      <w:pPr>
        <w:autoSpaceDE w:val="0"/>
        <w:autoSpaceDN w:val="0"/>
        <w:adjustRightInd w:val="0"/>
        <w:spacing w:line="240" w:lineRule="auto"/>
        <w:jc w:val="both"/>
        <w:rPr>
          <w:rFonts w:ascii="Arial" w:eastAsia="Times New Roman" w:hAnsi="Arial" w:cs="Arial"/>
          <w:sz w:val="15"/>
          <w:szCs w:val="15"/>
        </w:rPr>
      </w:pPr>
      <w:r w:rsidRPr="00DA5C91">
        <w:rPr>
          <w:rFonts w:ascii="Arial" w:eastAsia="Times New Roman" w:hAnsi="Arial" w:cs="Arial"/>
          <w:sz w:val="15"/>
          <w:szCs w:val="15"/>
        </w:rPr>
        <w:t>При работе изделием в закрытых помещениях должна быть создана достаточная вентиляция.</w:t>
      </w:r>
    </w:p>
    <w:p w14:paraId="19880FE8" w14:textId="77777777" w:rsidR="008A4B2A" w:rsidRPr="00DA5C91" w:rsidRDefault="008A4B2A" w:rsidP="008A4B2A">
      <w:pPr>
        <w:autoSpaceDE w:val="0"/>
        <w:autoSpaceDN w:val="0"/>
        <w:adjustRightInd w:val="0"/>
        <w:spacing w:line="240" w:lineRule="auto"/>
        <w:jc w:val="both"/>
        <w:rPr>
          <w:rFonts w:ascii="Arial" w:eastAsia="Times New Roman" w:hAnsi="Arial" w:cs="Arial"/>
          <w:sz w:val="15"/>
          <w:szCs w:val="15"/>
        </w:rPr>
      </w:pPr>
      <w:r w:rsidRPr="00DA5C91">
        <w:rPr>
          <w:rFonts w:ascii="Arial" w:eastAsia="Times New Roman" w:hAnsi="Arial" w:cs="Arial"/>
          <w:sz w:val="15"/>
          <w:szCs w:val="15"/>
        </w:rPr>
        <w:t>Перед работой с прибором, проверяйте, чтобы рабочая поверхность была очищена от загрязнений и не была нагрета выше 40</w:t>
      </w:r>
      <w:r w:rsidRPr="00DA5C91">
        <w:rPr>
          <w:rFonts w:ascii="Arial" w:eastAsia="Times New Roman" w:hAnsi="Arial" w:cs="Arial"/>
          <w:sz w:val="15"/>
          <w:szCs w:val="15"/>
          <w:vertAlign w:val="superscript"/>
        </w:rPr>
        <w:t>°</w:t>
      </w:r>
      <w:r w:rsidRPr="00DA5C91">
        <w:rPr>
          <w:rFonts w:ascii="Arial" w:eastAsia="Times New Roman" w:hAnsi="Arial" w:cs="Arial"/>
          <w:sz w:val="15"/>
          <w:szCs w:val="15"/>
        </w:rPr>
        <w:t>С.</w:t>
      </w:r>
    </w:p>
    <w:p w14:paraId="13D704C3" w14:textId="77777777" w:rsidR="008A4B2A" w:rsidRPr="00DA5C91" w:rsidRDefault="008A4B2A" w:rsidP="008A4B2A">
      <w:pPr>
        <w:autoSpaceDE w:val="0"/>
        <w:autoSpaceDN w:val="0"/>
        <w:adjustRightInd w:val="0"/>
        <w:spacing w:line="240" w:lineRule="auto"/>
        <w:jc w:val="both"/>
        <w:rPr>
          <w:rFonts w:ascii="Arial" w:eastAsia="Times New Roman" w:hAnsi="Arial" w:cs="Arial"/>
          <w:sz w:val="15"/>
          <w:szCs w:val="15"/>
        </w:rPr>
      </w:pPr>
      <w:r w:rsidRPr="00DA5C91">
        <w:rPr>
          <w:rFonts w:ascii="Arial" w:eastAsia="Times New Roman" w:hAnsi="Arial" w:cs="Arial"/>
          <w:sz w:val="15"/>
          <w:szCs w:val="15"/>
        </w:rPr>
        <w:t xml:space="preserve">Всегда изучайте рекомендации по использованию красок перед их </w:t>
      </w:r>
      <w:r>
        <w:rPr>
          <w:rFonts w:ascii="Arial" w:eastAsia="Times New Roman" w:hAnsi="Arial" w:cs="Arial"/>
          <w:sz w:val="15"/>
          <w:szCs w:val="15"/>
        </w:rPr>
        <w:t>применением</w:t>
      </w:r>
      <w:r w:rsidRPr="00DA5C91">
        <w:rPr>
          <w:rFonts w:ascii="Arial" w:eastAsia="Times New Roman" w:hAnsi="Arial" w:cs="Arial"/>
          <w:sz w:val="15"/>
          <w:szCs w:val="15"/>
        </w:rPr>
        <w:t>.</w:t>
      </w:r>
    </w:p>
    <w:p w14:paraId="3ADE5946" w14:textId="77777777" w:rsidR="008A4B2A" w:rsidRPr="00DA5C91" w:rsidRDefault="008A4B2A" w:rsidP="008A4B2A">
      <w:pPr>
        <w:autoSpaceDE w:val="0"/>
        <w:autoSpaceDN w:val="0"/>
        <w:adjustRightInd w:val="0"/>
        <w:spacing w:line="240" w:lineRule="auto"/>
        <w:jc w:val="both"/>
        <w:rPr>
          <w:rFonts w:ascii="Arial" w:eastAsia="Times New Roman" w:hAnsi="Arial" w:cs="Arial"/>
          <w:sz w:val="15"/>
          <w:szCs w:val="15"/>
        </w:rPr>
      </w:pPr>
      <w:r w:rsidRPr="00DA5C91">
        <w:rPr>
          <w:rFonts w:ascii="Arial" w:eastAsia="Times New Roman" w:hAnsi="Arial" w:cs="Arial"/>
          <w:sz w:val="15"/>
          <w:szCs w:val="15"/>
        </w:rPr>
        <w:t>Используйте материалы с необходимой вязкостью.</w:t>
      </w:r>
    </w:p>
    <w:p w14:paraId="7F13A140" w14:textId="77777777" w:rsidR="008A4B2A" w:rsidRPr="00DA5C91" w:rsidRDefault="008A4B2A" w:rsidP="008A4B2A">
      <w:pPr>
        <w:autoSpaceDE w:val="0"/>
        <w:autoSpaceDN w:val="0"/>
        <w:adjustRightInd w:val="0"/>
        <w:spacing w:line="240" w:lineRule="auto"/>
        <w:jc w:val="both"/>
        <w:rPr>
          <w:rFonts w:ascii="Arial" w:eastAsia="Times New Roman" w:hAnsi="Arial" w:cs="Arial"/>
          <w:sz w:val="15"/>
          <w:szCs w:val="15"/>
        </w:rPr>
      </w:pPr>
      <w:r w:rsidRPr="00DA5C91">
        <w:rPr>
          <w:rFonts w:ascii="Arial" w:eastAsia="Times New Roman" w:hAnsi="Arial" w:cs="Arial"/>
          <w:sz w:val="15"/>
          <w:szCs w:val="15"/>
        </w:rPr>
        <w:t>Не используйте краскопульт при низких, особенно при отрицательных температурах, т.к. вязкость многих материалов повышается при снижении температуры, что существенно отразится на качестве распыления.</w:t>
      </w:r>
    </w:p>
    <w:p w14:paraId="2F1E17C0" w14:textId="77777777" w:rsidR="008A4B2A" w:rsidRPr="00DA5C91" w:rsidRDefault="008A4B2A" w:rsidP="008A4B2A">
      <w:pPr>
        <w:autoSpaceDE w:val="0"/>
        <w:autoSpaceDN w:val="0"/>
        <w:adjustRightInd w:val="0"/>
        <w:spacing w:line="240" w:lineRule="auto"/>
        <w:jc w:val="both"/>
        <w:rPr>
          <w:rFonts w:ascii="Arial" w:eastAsia="Times New Roman" w:hAnsi="Arial" w:cs="Arial"/>
          <w:sz w:val="15"/>
          <w:szCs w:val="15"/>
        </w:rPr>
      </w:pPr>
      <w:r w:rsidRPr="00DA5C91">
        <w:rPr>
          <w:rFonts w:ascii="Arial" w:eastAsia="Times New Roman" w:hAnsi="Arial" w:cs="Arial"/>
          <w:sz w:val="15"/>
          <w:szCs w:val="15"/>
        </w:rPr>
        <w:t>Соблюдайте меры предосторожности и следуйте инструкции, которая прилагается производителем распыляемой жидкости.</w:t>
      </w:r>
    </w:p>
    <w:p w14:paraId="3081F233" w14:textId="77777777" w:rsidR="008A4B2A" w:rsidRPr="00DA5C91" w:rsidRDefault="008A4B2A" w:rsidP="008A4B2A">
      <w:pPr>
        <w:spacing w:line="240" w:lineRule="auto"/>
        <w:jc w:val="both"/>
        <w:rPr>
          <w:rFonts w:ascii="Arial" w:hAnsi="Arial" w:cs="Arial"/>
          <w:sz w:val="15"/>
          <w:szCs w:val="15"/>
        </w:rPr>
      </w:pPr>
      <w:r w:rsidRPr="00DA5C91">
        <w:rPr>
          <w:rFonts w:ascii="Arial" w:eastAsia="Times New Roman" w:hAnsi="Arial" w:cs="Arial"/>
          <w:sz w:val="15"/>
          <w:szCs w:val="15"/>
        </w:rPr>
        <w:t>Туман от краски и пары растворителей опасны для здоровья. Пользуйтесь средствами защиты органов дыхания и работайте только в хорошо проветриваемых помещениях или перед вытяжными установками.</w:t>
      </w:r>
    </w:p>
    <w:p w14:paraId="04355304" w14:textId="77777777" w:rsidR="008A4B2A" w:rsidRPr="00DA5C91" w:rsidRDefault="008A4B2A" w:rsidP="008A4B2A">
      <w:pPr>
        <w:spacing w:line="240" w:lineRule="auto"/>
        <w:jc w:val="both"/>
        <w:rPr>
          <w:rFonts w:ascii="Arial" w:hAnsi="Arial" w:cs="Arial"/>
          <w:sz w:val="15"/>
          <w:szCs w:val="15"/>
        </w:rPr>
      </w:pPr>
      <w:r w:rsidRPr="00DA5C91">
        <w:rPr>
          <w:rFonts w:ascii="Arial" w:hAnsi="Arial" w:cs="Arial"/>
          <w:sz w:val="15"/>
          <w:szCs w:val="15"/>
        </w:rPr>
        <w:t>Чистите краскопульт после каждого использования. Всегда выключайте и снимайте батарею с краскопульта при его очистке.</w:t>
      </w:r>
    </w:p>
    <w:p w14:paraId="0CBE74AE" w14:textId="77777777" w:rsidR="008A4B2A" w:rsidRPr="00B217E8" w:rsidRDefault="008A4B2A" w:rsidP="008A4B2A">
      <w:pPr>
        <w:spacing w:line="240" w:lineRule="auto"/>
        <w:jc w:val="both"/>
        <w:rPr>
          <w:rFonts w:ascii="Arial" w:hAnsi="Arial" w:cs="Arial"/>
          <w:sz w:val="15"/>
          <w:szCs w:val="15"/>
        </w:rPr>
      </w:pPr>
      <w:r w:rsidRPr="00DA5C91">
        <w:rPr>
          <w:rFonts w:ascii="Arial" w:hAnsi="Arial" w:cs="Arial"/>
          <w:sz w:val="15"/>
          <w:szCs w:val="15"/>
        </w:rPr>
        <w:t>Тщательно подготовьте и проверьте зону работы с инструментом и удалите все посторонние предметы, исключите возможность запнуться или упасть во время работы.</w:t>
      </w:r>
    </w:p>
    <w:p w14:paraId="018F01D8"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eastAsia="MyriadPro-Regular" w:hAnsi="Arial" w:cs="Arial"/>
          <w:b/>
          <w:sz w:val="17"/>
          <w:szCs w:val="17"/>
        </w:rPr>
      </w:pPr>
      <w:r w:rsidRPr="008A4B2A">
        <w:rPr>
          <w:rFonts w:ascii="Arial" w:eastAsia="MyriadPro-Regular" w:hAnsi="Arial" w:cs="Arial"/>
          <w:b/>
          <w:sz w:val="17"/>
          <w:szCs w:val="17"/>
        </w:rPr>
        <w:t>ТЕХНИКА БЕЗОПАСНОСТИ ПРИ ИСПОЛЬЗОВАНИИ АККУМУЛЯТОРНОЙ БАТАРЕИ И ЗАРЯДНОГО УСТРОЙСТВА</w:t>
      </w:r>
    </w:p>
    <w:p w14:paraId="66466BA5"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Не устанавливайте на прибор и не заряжайте в зарядном устройстве аккумуляторные батареи с другими характеристиками (тип элемента питания, напряжение, ёмкость) или сторонних производителей, не заряжайте аккумуляторную батарею в зарядном устройстве с другими характеристиками (напряжение, ток заряда) - это может стать причиной </w:t>
      </w:r>
      <w:proofErr w:type="spellStart"/>
      <w:r w:rsidRPr="00F47456">
        <w:rPr>
          <w:rFonts w:ascii="Arial" w:eastAsia="MyriadPro-Regular" w:hAnsi="Arial" w:cs="Arial"/>
          <w:sz w:val="15"/>
          <w:szCs w:val="15"/>
        </w:rPr>
        <w:t>недозаряда</w:t>
      </w:r>
      <w:proofErr w:type="spellEnd"/>
      <w:r w:rsidRPr="00F47456">
        <w:rPr>
          <w:rFonts w:ascii="Arial" w:eastAsia="MyriadPro-Regular" w:hAnsi="Arial" w:cs="Arial"/>
          <w:sz w:val="15"/>
          <w:szCs w:val="15"/>
        </w:rPr>
        <w:t>, перезаряда, перегрева, взрыва батареи, повреждения зарядного устройства или прибора.</w:t>
      </w:r>
    </w:p>
    <w:p w14:paraId="369C9147"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Заряжайте аккумулятор только зарядным устройством, указанным заводом-изготовителем. Зарядное устройство, подходящее для одного типа аккумуляторов, может привести к пожару при его использовании с другим аккумуляторным блоком.</w:t>
      </w:r>
    </w:p>
    <w:p w14:paraId="2F7E2B28" w14:textId="7754E0E3"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Используйте изделие </w:t>
      </w:r>
      <w:r>
        <w:rPr>
          <w:rFonts w:ascii="Arial" w:eastAsia="MyriadPro-Regular" w:hAnsi="Arial" w:cs="Arial"/>
          <w:sz w:val="15"/>
          <w:szCs w:val="15"/>
        </w:rPr>
        <w:t>только с</w:t>
      </w:r>
      <w:r w:rsidRPr="00F47456">
        <w:rPr>
          <w:rFonts w:ascii="Arial" w:eastAsia="MyriadPro-Regular" w:hAnsi="Arial" w:cs="Arial"/>
          <w:sz w:val="15"/>
          <w:szCs w:val="15"/>
        </w:rPr>
        <w:t xml:space="preserve"> аккумуляторными блоками</w:t>
      </w:r>
      <w:r>
        <w:rPr>
          <w:rFonts w:ascii="Arial" w:eastAsia="MyriadPro-Regular" w:hAnsi="Arial" w:cs="Arial"/>
          <w:sz w:val="15"/>
          <w:szCs w:val="15"/>
        </w:rPr>
        <w:t xml:space="preserve"> </w:t>
      </w:r>
      <w:r w:rsidR="004C701D">
        <w:rPr>
          <w:noProof/>
          <w:lang w:eastAsia="ru-RU"/>
        </w:rPr>
        <w:drawing>
          <wp:inline distT="0" distB="0" distL="0" distR="0" wp14:anchorId="0E444B92" wp14:editId="6D13D11D">
            <wp:extent cx="311150" cy="1460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r w:rsidRPr="00F47456">
        <w:rPr>
          <w:rFonts w:ascii="Arial" w:eastAsia="MyriadPro-Regular" w:hAnsi="Arial" w:cs="Arial"/>
          <w:sz w:val="15"/>
          <w:szCs w:val="15"/>
        </w:rPr>
        <w:t>. Использование других аккумуляторов может привести к травме и/или пожару.</w:t>
      </w:r>
    </w:p>
    <w:p w14:paraId="164A799F"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При неправильном обращении из аккумуляторного блока может потечь жидкость. Избегайте контакта с ней. В случае контакта с кожным покровом незамедлительно промойте место контакта обильным количеством воды. В случае попадания в глаза промойте их большим количеством чистой воды и незамедлительно обратитесь к врачу. Жидкость из аккумуляторного блока может вызвать раздражение или ожоги.</w:t>
      </w:r>
    </w:p>
    <w:p w14:paraId="4228854E"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Для зарядки аккумулятора подключите зарядное устройство в розетку сети с переменным током 220</w:t>
      </w:r>
      <w:r>
        <w:rPr>
          <w:rFonts w:ascii="Arial" w:eastAsia="MyriadPro-Regular" w:hAnsi="Arial" w:cs="Arial"/>
          <w:sz w:val="15"/>
          <w:szCs w:val="15"/>
        </w:rPr>
        <w:t xml:space="preserve"> </w:t>
      </w:r>
      <w:r w:rsidRPr="00F47456">
        <w:rPr>
          <w:rFonts w:ascii="Arial" w:eastAsia="MyriadPro-Regular" w:hAnsi="Arial" w:cs="Arial"/>
          <w:sz w:val="15"/>
          <w:szCs w:val="15"/>
        </w:rPr>
        <w:t>В, 50</w:t>
      </w:r>
      <w:r>
        <w:rPr>
          <w:rFonts w:ascii="Arial" w:eastAsia="MyriadPro-Regular" w:hAnsi="Arial" w:cs="Arial"/>
          <w:sz w:val="15"/>
          <w:szCs w:val="15"/>
        </w:rPr>
        <w:t xml:space="preserve"> </w:t>
      </w:r>
      <w:r w:rsidRPr="00F47456">
        <w:rPr>
          <w:rFonts w:ascii="Arial" w:eastAsia="MyriadPro-Regular" w:hAnsi="Arial" w:cs="Arial"/>
          <w:sz w:val="15"/>
          <w:szCs w:val="15"/>
        </w:rPr>
        <w:t>Гц.</w:t>
      </w:r>
    </w:p>
    <w:p w14:paraId="278ED22F"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lastRenderedPageBreak/>
        <w:t>Подключение аккумулятора к зарядному устройству без включения в сеть питания сокращает срок его службы.</w:t>
      </w:r>
    </w:p>
    <w:p w14:paraId="2D222E8A"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Отключайте зарядное устройство от сети питания, если оно не используется.</w:t>
      </w:r>
    </w:p>
    <w:p w14:paraId="13603954"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Заряжайте аккумуляторный блок при комнатной температуре в пределах от +10 °C до +40 °C. Перед зарядкой дайте горячему аккумулятору остыть.</w:t>
      </w:r>
    </w:p>
    <w:p w14:paraId="6D841325"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Не накрывайте зарядное устройство с аккумулятором во время зарядки, избегайте в процессе заряда длительного прямого попадания солнечных лучей или расположения в непосредственной близости от источников тепла.</w:t>
      </w:r>
    </w:p>
    <w:p w14:paraId="7EDF6527"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Не используйте и не оставляйте аккумуляторную батарею под прямыми солнечными лучами или в автомобиле, находящемся под прямыми солнечными лучами, это может привести к перегреву и возгоранию аккумулятора.</w:t>
      </w:r>
    </w:p>
    <w:p w14:paraId="5B388CF7" w14:textId="77777777" w:rsidR="008A4B2A" w:rsidRPr="00F47456"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Не используйте аккумулятор, который подвергся коррозии, имеет неприятный запах или необычный внешний вид. </w:t>
      </w:r>
    </w:p>
    <w:p w14:paraId="2384CD0E" w14:textId="77777777" w:rsidR="008A4B2A" w:rsidRPr="00F47456" w:rsidRDefault="008A4B2A" w:rsidP="008A4B2A">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разбирайте аккумулятор.</w:t>
      </w:r>
    </w:p>
    <w:p w14:paraId="38BB4616" w14:textId="77777777" w:rsidR="008A4B2A" w:rsidRPr="00F47456" w:rsidRDefault="008A4B2A" w:rsidP="008A4B2A">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бросайте аккумулятор в огонь.</w:t>
      </w:r>
    </w:p>
    <w:p w14:paraId="037C9615" w14:textId="77777777" w:rsidR="008A4B2A" w:rsidRPr="00F47456" w:rsidRDefault="008A4B2A" w:rsidP="008A4B2A">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 xml:space="preserve">Не подвергайте аккумулятор воздействию атмосферных осадков, не допускайте попадания воды или жидкостей на аккумулятор. </w:t>
      </w:r>
    </w:p>
    <w:p w14:paraId="5D96602B" w14:textId="77777777" w:rsidR="008A4B2A" w:rsidRPr="00F47456" w:rsidRDefault="008A4B2A" w:rsidP="008A4B2A">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выбрасывайте аккумулятор вместе с обычным (бытовым) мусором.</w:t>
      </w:r>
    </w:p>
    <w:p w14:paraId="6CF448D4" w14:textId="77777777" w:rsidR="008A4B2A" w:rsidRPr="00F47456" w:rsidRDefault="008A4B2A" w:rsidP="008A4B2A">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замыкайте контакты аккумулятора между собой.</w:t>
      </w:r>
    </w:p>
    <w:p w14:paraId="729AECD7" w14:textId="77777777" w:rsidR="008A4B2A" w:rsidRPr="00F47456" w:rsidRDefault="008A4B2A" w:rsidP="008A4B2A">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подвергайте аккумулятор ударам и не роняйте его.</w:t>
      </w:r>
    </w:p>
    <w:p w14:paraId="3C7CEFAA" w14:textId="77777777" w:rsidR="008A4B2A" w:rsidRPr="00F47456" w:rsidRDefault="008A4B2A" w:rsidP="008A4B2A">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 xml:space="preserve">Не храните аккумулятор вместе с металлическими предметами (такими как </w:t>
      </w:r>
      <w:r w:rsidRPr="00F47456">
        <w:rPr>
          <w:rFonts w:ascii="Arial" w:eastAsia="MyriadPro-Regular" w:hAnsi="Arial" w:cs="Arial"/>
          <w:sz w:val="15"/>
          <w:szCs w:val="15"/>
        </w:rPr>
        <w:t>скрепки, монеты, ключи, гвозди, шурупы и т.п.)</w:t>
      </w:r>
      <w:r w:rsidRPr="00F47456">
        <w:rPr>
          <w:rFonts w:ascii="Arial" w:eastAsia="Times New Roman" w:hAnsi="Arial" w:cs="Arial"/>
          <w:sz w:val="15"/>
          <w:szCs w:val="15"/>
        </w:rPr>
        <w:t>, которые могу замкнуть контакты аккумулятора.</w:t>
      </w:r>
    </w:p>
    <w:p w14:paraId="20031477" w14:textId="77777777" w:rsidR="008A4B2A" w:rsidRPr="00F47456" w:rsidRDefault="008A4B2A" w:rsidP="008A4B2A">
      <w:pPr>
        <w:spacing w:before="240" w:line="240" w:lineRule="auto"/>
        <w:jc w:val="both"/>
        <w:rPr>
          <w:rFonts w:ascii="Arial" w:eastAsia="Times New Roman" w:hAnsi="Arial" w:cs="Arial"/>
          <w:sz w:val="15"/>
          <w:szCs w:val="15"/>
        </w:rPr>
      </w:pPr>
      <w:r w:rsidRPr="00F47456">
        <w:rPr>
          <w:rFonts w:ascii="Arial" w:eastAsia="Times New Roman" w:hAnsi="Arial" w:cs="Arial"/>
          <w:sz w:val="15"/>
          <w:szCs w:val="15"/>
        </w:rPr>
        <w:t>Не храните аккумулятор в местах, где температура может достигать +50 °С.</w:t>
      </w:r>
    </w:p>
    <w:p w14:paraId="3134EC8D" w14:textId="77777777" w:rsidR="008A4B2A" w:rsidRDefault="008A4B2A" w:rsidP="008A4B2A">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Поддерживайте аккумулятор полностью </w:t>
      </w:r>
      <w:proofErr w:type="gramStart"/>
      <w:r w:rsidRPr="00F47456">
        <w:rPr>
          <w:rFonts w:ascii="Arial" w:eastAsia="MyriadPro-Regular" w:hAnsi="Arial" w:cs="Arial"/>
          <w:sz w:val="15"/>
          <w:szCs w:val="15"/>
        </w:rPr>
        <w:t>заряженным, в случае, если</w:t>
      </w:r>
      <w:proofErr w:type="gramEnd"/>
      <w:r w:rsidRPr="00F47456">
        <w:rPr>
          <w:rFonts w:ascii="Arial" w:eastAsia="MyriadPro-Regular" w:hAnsi="Arial" w:cs="Arial"/>
          <w:sz w:val="15"/>
          <w:szCs w:val="15"/>
        </w:rPr>
        <w:t xml:space="preserve"> инструмент не используется в течение длительного периода времени. </w:t>
      </w:r>
    </w:p>
    <w:p w14:paraId="5663B676"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rPr>
      </w:pPr>
      <w:r w:rsidRPr="008A4B2A">
        <w:rPr>
          <w:rFonts w:ascii="Arial" w:hAnsi="Arial" w:cs="Arial"/>
          <w:b/>
          <w:sz w:val="17"/>
          <w:szCs w:val="17"/>
        </w:rPr>
        <w:t>ПОДГОТОВКА К РАБОТЕ</w:t>
      </w:r>
    </w:p>
    <w:p w14:paraId="4A5BB385" w14:textId="77777777" w:rsidR="008A4B2A" w:rsidRPr="00287112" w:rsidRDefault="008A4B2A" w:rsidP="008A4B2A">
      <w:pPr>
        <w:autoSpaceDE w:val="0"/>
        <w:autoSpaceDN w:val="0"/>
        <w:adjustRightInd w:val="0"/>
        <w:spacing w:line="240" w:lineRule="auto"/>
        <w:jc w:val="both"/>
        <w:rPr>
          <w:rFonts w:ascii="Arial" w:hAnsi="Arial" w:cs="Arial"/>
          <w:b/>
          <w:sz w:val="15"/>
          <w:szCs w:val="15"/>
        </w:rPr>
      </w:pPr>
      <w:r w:rsidRPr="00287112">
        <w:rPr>
          <w:rFonts w:ascii="Arial" w:hAnsi="Arial" w:cs="Arial"/>
          <w:b/>
          <w:sz w:val="15"/>
          <w:szCs w:val="15"/>
        </w:rPr>
        <w:t>Зарядка аккумуляторной батареи</w:t>
      </w:r>
    </w:p>
    <w:p w14:paraId="3B02C950" w14:textId="77777777" w:rsidR="008A4B2A" w:rsidRPr="00287112" w:rsidRDefault="008A4B2A" w:rsidP="00C40ED7">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ED6F97">
        <w:rPr>
          <w:rFonts w:ascii="Arial" w:hAnsi="Arial" w:cs="Arial"/>
          <w:b/>
          <w:sz w:val="15"/>
          <w:szCs w:val="15"/>
        </w:rPr>
        <w:t>Внимание!</w:t>
      </w:r>
      <w:r w:rsidRPr="00ED6F97">
        <w:rPr>
          <w:rFonts w:ascii="Arial" w:hAnsi="Arial" w:cs="Arial"/>
          <w:bCs/>
          <w:sz w:val="15"/>
          <w:szCs w:val="15"/>
        </w:rPr>
        <w:t xml:space="preserve"> Перед первым использованием изделия обязательно зарядите аккумуляторную</w:t>
      </w:r>
      <w:r w:rsidRPr="00287112">
        <w:rPr>
          <w:rFonts w:ascii="Arial" w:hAnsi="Arial" w:cs="Arial"/>
          <w:bCs/>
          <w:sz w:val="15"/>
          <w:szCs w:val="15"/>
        </w:rPr>
        <w:t xml:space="preserve"> батарею. Для этого нужно вставить вилку зарядного устройства в розетку, снять батарею с изделия и установить в зарядное устройство.</w:t>
      </w:r>
    </w:p>
    <w:p w14:paraId="74F1CD4A" w14:textId="77777777" w:rsidR="008A4B2A" w:rsidRPr="00287112" w:rsidRDefault="008A4B2A" w:rsidP="008A4B2A">
      <w:pPr>
        <w:autoSpaceDE w:val="0"/>
        <w:autoSpaceDN w:val="0"/>
        <w:adjustRightInd w:val="0"/>
        <w:spacing w:line="240" w:lineRule="auto"/>
        <w:jc w:val="both"/>
        <w:rPr>
          <w:rFonts w:ascii="Arial" w:hAnsi="Arial" w:cs="Arial"/>
          <w:bCs/>
          <w:sz w:val="15"/>
          <w:szCs w:val="15"/>
        </w:rPr>
      </w:pPr>
      <w:r w:rsidRPr="00287112">
        <w:rPr>
          <w:rFonts w:ascii="Arial" w:hAnsi="Arial" w:cs="Arial"/>
          <w:bCs/>
          <w:sz w:val="15"/>
          <w:szCs w:val="15"/>
        </w:rPr>
        <w:t xml:space="preserve">Процесс зарядки автоматический - по окончании зарядки зарядное устройство выключится самостоятельно. Однако если батарея останется в зарядном устройстве надолго, в силу саморазряда батареи зарядное устройство будет периодически включаться на подзарядку. Это </w:t>
      </w:r>
      <w:r w:rsidRPr="00287112">
        <w:rPr>
          <w:rFonts w:ascii="Arial" w:hAnsi="Arial" w:cs="Arial"/>
          <w:bCs/>
          <w:sz w:val="15"/>
          <w:szCs w:val="15"/>
        </w:rPr>
        <w:lastRenderedPageBreak/>
        <w:t>снижает рабочую ёмкость аккумулятора и срок его службы. Поэтому не оставляйте аккумуляторную батарею в зарядном устройстве надолго.</w:t>
      </w:r>
    </w:p>
    <w:p w14:paraId="7B5D77CE" w14:textId="567E4281" w:rsidR="008A4B2A" w:rsidRPr="00287112" w:rsidRDefault="008A4B2A" w:rsidP="00C40ED7">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287112">
        <w:rPr>
          <w:rFonts w:ascii="Arial" w:hAnsi="Arial" w:cs="Arial"/>
          <w:b/>
          <w:sz w:val="15"/>
          <w:szCs w:val="15"/>
        </w:rPr>
        <w:t>Внимание!</w:t>
      </w:r>
      <w:r w:rsidRPr="00287112">
        <w:rPr>
          <w:rFonts w:ascii="Arial" w:hAnsi="Arial" w:cs="Arial"/>
          <w:bCs/>
          <w:sz w:val="15"/>
          <w:szCs w:val="15"/>
        </w:rPr>
        <w:t xml:space="preserve"> Для зарядки </w:t>
      </w:r>
      <w:r w:rsidRPr="005F1483">
        <w:rPr>
          <w:rFonts w:ascii="Arial" w:hAnsi="Arial" w:cs="Arial"/>
          <w:bCs/>
          <w:sz w:val="15"/>
          <w:szCs w:val="15"/>
        </w:rPr>
        <w:t>используйте оригинальные</w:t>
      </w:r>
      <w:r>
        <w:rPr>
          <w:rFonts w:ascii="Arial" w:hAnsi="Arial" w:cs="Arial"/>
          <w:bCs/>
          <w:sz w:val="15"/>
          <w:szCs w:val="15"/>
        </w:rPr>
        <w:t xml:space="preserve"> </w:t>
      </w:r>
      <w:r w:rsidRPr="00287112">
        <w:rPr>
          <w:rFonts w:ascii="Arial" w:hAnsi="Arial" w:cs="Arial"/>
          <w:bCs/>
          <w:sz w:val="15"/>
          <w:szCs w:val="15"/>
        </w:rPr>
        <w:t>зарядные устройства</w:t>
      </w:r>
      <w:r>
        <w:rPr>
          <w:rFonts w:ascii="Arial" w:hAnsi="Arial" w:cs="Arial"/>
          <w:bCs/>
          <w:sz w:val="15"/>
          <w:szCs w:val="15"/>
        </w:rPr>
        <w:t xml:space="preserve"> </w:t>
      </w:r>
      <w:r w:rsidR="004C701D">
        <w:rPr>
          <w:noProof/>
          <w:lang w:eastAsia="ru-RU"/>
        </w:rPr>
        <w:drawing>
          <wp:inline distT="0" distB="0" distL="0" distR="0" wp14:anchorId="44CA2841" wp14:editId="1A7713D7">
            <wp:extent cx="311150" cy="1460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r w:rsidRPr="00287112">
        <w:rPr>
          <w:rFonts w:ascii="Arial" w:hAnsi="Arial" w:cs="Arial"/>
          <w:bCs/>
          <w:sz w:val="15"/>
          <w:szCs w:val="15"/>
        </w:rPr>
        <w:t>. Использование зарядных устройств других производителей, даже если они подходят по техническим характеристикам и системе крепления, может привести не только к выходу из строя аккумулятора, но и поломке изделия.</w:t>
      </w:r>
    </w:p>
    <w:p w14:paraId="4BCA17A4" w14:textId="77777777" w:rsidR="008A4B2A" w:rsidRPr="00287112" w:rsidRDefault="008A4B2A" w:rsidP="008A4B2A">
      <w:pPr>
        <w:autoSpaceDE w:val="0"/>
        <w:autoSpaceDN w:val="0"/>
        <w:adjustRightInd w:val="0"/>
        <w:spacing w:line="240" w:lineRule="auto"/>
        <w:jc w:val="both"/>
        <w:rPr>
          <w:rFonts w:ascii="Arial" w:hAnsi="Arial" w:cs="Arial"/>
          <w:bCs/>
          <w:sz w:val="15"/>
          <w:szCs w:val="15"/>
        </w:rPr>
      </w:pPr>
      <w:r w:rsidRPr="00287112">
        <w:rPr>
          <w:rFonts w:ascii="Arial" w:hAnsi="Arial" w:cs="Arial"/>
          <w:bCs/>
          <w:sz w:val="15"/>
          <w:szCs w:val="15"/>
        </w:rPr>
        <w:t>По окончании процесса зарядки отключите зарядное устройство от сети питания, снимите аккумулятор с зарядного устройства и установите в инструмент до характерного щелчка. Обязательно удостоверьтесь в над</w:t>
      </w:r>
      <w:r>
        <w:rPr>
          <w:rFonts w:ascii="Arial" w:hAnsi="Arial" w:cs="Arial"/>
          <w:bCs/>
          <w:sz w:val="15"/>
          <w:szCs w:val="15"/>
        </w:rPr>
        <w:t>ё</w:t>
      </w:r>
      <w:r w:rsidRPr="00287112">
        <w:rPr>
          <w:rFonts w:ascii="Arial" w:hAnsi="Arial" w:cs="Arial"/>
          <w:bCs/>
          <w:sz w:val="15"/>
          <w:szCs w:val="15"/>
        </w:rPr>
        <w:t>жной фиксации батареи.</w:t>
      </w:r>
    </w:p>
    <w:p w14:paraId="22F9C785" w14:textId="77777777" w:rsidR="008A4B2A" w:rsidRPr="00287112" w:rsidRDefault="008A4B2A" w:rsidP="00C40ED7">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287112">
        <w:rPr>
          <w:rFonts w:ascii="Arial" w:hAnsi="Arial" w:cs="Arial"/>
          <w:b/>
          <w:sz w:val="15"/>
          <w:szCs w:val="15"/>
        </w:rPr>
        <w:t>Внимание!</w:t>
      </w:r>
      <w:r w:rsidRPr="00287112">
        <w:rPr>
          <w:rFonts w:ascii="Arial" w:hAnsi="Arial" w:cs="Arial"/>
          <w:bCs/>
          <w:sz w:val="15"/>
          <w:szCs w:val="15"/>
        </w:rPr>
        <w:t xml:space="preserve"> Во избежание повреждения батареи, не храните её в разряженном состоянии.</w:t>
      </w:r>
    </w:p>
    <w:p w14:paraId="63680418" w14:textId="77777777" w:rsidR="008A4B2A" w:rsidRPr="007B59FA" w:rsidRDefault="008A4B2A" w:rsidP="008A4B2A">
      <w:pPr>
        <w:autoSpaceDE w:val="0"/>
        <w:autoSpaceDN w:val="0"/>
        <w:adjustRightInd w:val="0"/>
        <w:spacing w:line="240" w:lineRule="auto"/>
        <w:jc w:val="both"/>
        <w:rPr>
          <w:rFonts w:ascii="Arial" w:eastAsia="MyriadPro-Regular" w:hAnsi="Arial" w:cs="Arial"/>
          <w:b/>
          <w:sz w:val="15"/>
          <w:szCs w:val="15"/>
          <w:highlight w:val="yellow"/>
        </w:rPr>
      </w:pPr>
      <w:r w:rsidRPr="00973BA9">
        <w:rPr>
          <w:rFonts w:ascii="Arial" w:hAnsi="Arial" w:cs="Arial"/>
          <w:b/>
          <w:bCs/>
          <w:sz w:val="15"/>
          <w:szCs w:val="15"/>
        </w:rPr>
        <w:t>Измерение вязкости</w:t>
      </w:r>
    </w:p>
    <w:p w14:paraId="2871F133" w14:textId="77777777" w:rsidR="008A4B2A" w:rsidRPr="006C5536" w:rsidRDefault="008A4B2A" w:rsidP="008A4B2A">
      <w:pPr>
        <w:autoSpaceDE w:val="0"/>
        <w:autoSpaceDN w:val="0"/>
        <w:adjustRightInd w:val="0"/>
        <w:spacing w:line="240" w:lineRule="auto"/>
        <w:jc w:val="both"/>
        <w:rPr>
          <w:rFonts w:ascii="Arial" w:eastAsia="MyriadPro-Regular" w:hAnsi="Arial" w:cs="Arial"/>
          <w:sz w:val="15"/>
          <w:szCs w:val="15"/>
        </w:rPr>
      </w:pPr>
      <w:r>
        <w:rPr>
          <w:rFonts w:ascii="Arial" w:eastAsia="MyriadPro-Regular" w:hAnsi="Arial" w:cs="Arial"/>
          <w:sz w:val="15"/>
          <w:szCs w:val="15"/>
        </w:rPr>
        <w:t>Приготовьте материл,</w:t>
      </w:r>
      <w:r w:rsidRPr="006C5536">
        <w:rPr>
          <w:rFonts w:ascii="Arial" w:eastAsia="MyriadPro-Regular" w:hAnsi="Arial" w:cs="Arial"/>
          <w:sz w:val="15"/>
          <w:szCs w:val="15"/>
        </w:rPr>
        <w:t xml:space="preserve"> который собираетесь распылять. Перед заправкой в ёмкость краскопульта проверьте вязкость материала, для это выполните следующие действия</w:t>
      </w:r>
      <w:r>
        <w:rPr>
          <w:rFonts w:ascii="Arial" w:eastAsia="MyriadPro-Regular" w:hAnsi="Arial" w:cs="Arial"/>
          <w:sz w:val="15"/>
          <w:szCs w:val="15"/>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686"/>
      </w:tblGrid>
      <w:tr w:rsidR="008A4B2A" w:rsidRPr="007E3F07" w14:paraId="22A02338" w14:textId="77777777" w:rsidTr="00CC2B00">
        <w:tc>
          <w:tcPr>
            <w:tcW w:w="4503" w:type="dxa"/>
          </w:tcPr>
          <w:p w14:paraId="363EFB42" w14:textId="77777777" w:rsidR="008A4B2A" w:rsidRPr="006C5536" w:rsidRDefault="008A4B2A" w:rsidP="00CC2B00">
            <w:pPr>
              <w:autoSpaceDE w:val="0"/>
              <w:autoSpaceDN w:val="0"/>
              <w:adjustRightInd w:val="0"/>
              <w:jc w:val="both"/>
              <w:rPr>
                <w:rFonts w:ascii="Arial" w:eastAsia="Times New Roman" w:hAnsi="Arial" w:cs="Arial"/>
                <w:sz w:val="15"/>
                <w:szCs w:val="15"/>
              </w:rPr>
            </w:pPr>
            <w:r w:rsidRPr="006C5536">
              <w:rPr>
                <w:rFonts w:ascii="Arial" w:eastAsia="Times New Roman" w:hAnsi="Arial" w:cs="Arial"/>
                <w:sz w:val="15"/>
                <w:szCs w:val="15"/>
              </w:rPr>
              <w:t>Тщательно размешайте материал, обеспечьте его</w:t>
            </w:r>
            <w:r w:rsidRPr="006C5536">
              <w:rPr>
                <w:rFonts w:ascii="Arial" w:eastAsia="Times New Roman" w:hAnsi="Arial" w:cs="Arial"/>
                <w:b/>
                <w:bCs/>
                <w:sz w:val="15"/>
                <w:szCs w:val="15"/>
              </w:rPr>
              <w:t xml:space="preserve"> </w:t>
            </w:r>
            <w:r w:rsidRPr="006C5536">
              <w:rPr>
                <w:rFonts w:ascii="Arial" w:eastAsia="Times New Roman" w:hAnsi="Arial" w:cs="Arial"/>
                <w:sz w:val="15"/>
                <w:szCs w:val="15"/>
              </w:rPr>
              <w:t>температуру</w:t>
            </w:r>
            <w:r w:rsidRPr="006C5536">
              <w:rPr>
                <w:rFonts w:ascii="Arial" w:eastAsia="Times New Roman" w:hAnsi="Arial" w:cs="Arial"/>
                <w:b/>
                <w:bCs/>
                <w:sz w:val="15"/>
                <w:szCs w:val="15"/>
              </w:rPr>
              <w:t xml:space="preserve"> </w:t>
            </w:r>
            <w:r w:rsidRPr="006C5536">
              <w:rPr>
                <w:rFonts w:ascii="Arial" w:eastAsia="Times New Roman" w:hAnsi="Arial" w:cs="Arial"/>
                <w:sz w:val="15"/>
                <w:szCs w:val="15"/>
              </w:rPr>
              <w:t>в пределах средней комнатной</w:t>
            </w:r>
            <w:r w:rsidRPr="006C5536">
              <w:rPr>
                <w:rFonts w:ascii="Arial" w:eastAsia="Times New Roman" w:hAnsi="Arial" w:cs="Arial"/>
                <w:b/>
                <w:bCs/>
                <w:sz w:val="15"/>
                <w:szCs w:val="15"/>
              </w:rPr>
              <w:t xml:space="preserve"> </w:t>
            </w:r>
            <w:r w:rsidRPr="006C5536">
              <w:rPr>
                <w:rFonts w:ascii="Arial" w:eastAsia="Times New Roman" w:hAnsi="Arial" w:cs="Arial"/>
                <w:sz w:val="15"/>
                <w:szCs w:val="15"/>
              </w:rPr>
              <w:t>температуры (20-21</w:t>
            </w:r>
            <w:r w:rsidRPr="006C5536">
              <w:rPr>
                <w:rFonts w:ascii="Arial" w:eastAsia="Times New Roman" w:hAnsi="Arial" w:cs="Arial"/>
                <w:sz w:val="15"/>
                <w:szCs w:val="15"/>
                <w:vertAlign w:val="superscript"/>
              </w:rPr>
              <w:t>°</w:t>
            </w:r>
            <w:r w:rsidRPr="006C5536">
              <w:rPr>
                <w:rFonts w:ascii="Arial" w:eastAsia="Times New Roman" w:hAnsi="Arial" w:cs="Arial"/>
                <w:sz w:val="15"/>
                <w:szCs w:val="15"/>
              </w:rPr>
              <w:t>С).</w:t>
            </w:r>
          </w:p>
          <w:p w14:paraId="2939E2A1" w14:textId="77777777" w:rsidR="008A4B2A" w:rsidRPr="006C5536" w:rsidRDefault="008A4B2A" w:rsidP="00CC2B00">
            <w:pPr>
              <w:autoSpaceDE w:val="0"/>
              <w:autoSpaceDN w:val="0"/>
              <w:adjustRightInd w:val="0"/>
              <w:jc w:val="both"/>
              <w:rPr>
                <w:rFonts w:ascii="Arial" w:eastAsia="Times New Roman" w:hAnsi="Arial" w:cs="Arial"/>
                <w:b/>
                <w:bCs/>
                <w:sz w:val="12"/>
                <w:szCs w:val="12"/>
              </w:rPr>
            </w:pPr>
          </w:p>
          <w:p w14:paraId="2CB7F130" w14:textId="77777777" w:rsidR="008A4B2A" w:rsidRPr="006C5536" w:rsidRDefault="008A4B2A" w:rsidP="00CC2B00">
            <w:pPr>
              <w:autoSpaceDE w:val="0"/>
              <w:autoSpaceDN w:val="0"/>
              <w:adjustRightInd w:val="0"/>
              <w:jc w:val="both"/>
              <w:rPr>
                <w:rFonts w:ascii="Arial" w:eastAsia="Times New Roman" w:hAnsi="Arial" w:cs="Arial"/>
                <w:sz w:val="15"/>
                <w:szCs w:val="15"/>
              </w:rPr>
            </w:pPr>
            <w:r w:rsidRPr="006C5536">
              <w:rPr>
                <w:rFonts w:ascii="Arial" w:eastAsia="Times New Roman" w:hAnsi="Arial" w:cs="Arial"/>
                <w:sz w:val="15"/>
                <w:szCs w:val="15"/>
              </w:rPr>
              <w:t>Погрузите мерный стаканчик, измеряющий вязкость</w:t>
            </w:r>
            <w:r w:rsidRPr="006C5536">
              <w:rPr>
                <w:rFonts w:ascii="Arial" w:eastAsia="Times New Roman" w:hAnsi="Arial" w:cs="Arial"/>
                <w:b/>
                <w:bCs/>
                <w:sz w:val="15"/>
                <w:szCs w:val="15"/>
              </w:rPr>
              <w:t xml:space="preserve"> </w:t>
            </w:r>
            <w:r w:rsidRPr="006C5536">
              <w:rPr>
                <w:rFonts w:ascii="Arial" w:eastAsia="Times New Roman" w:hAnsi="Arial" w:cs="Arial"/>
                <w:sz w:val="15"/>
                <w:szCs w:val="15"/>
              </w:rPr>
              <w:t>в жидкости, ниже верхнего края. Подождите, пока мерный стаканчик не</w:t>
            </w:r>
            <w:r w:rsidRPr="006C5536">
              <w:rPr>
                <w:rFonts w:ascii="Arial" w:eastAsia="Times New Roman" w:hAnsi="Arial" w:cs="Arial"/>
                <w:b/>
                <w:bCs/>
                <w:sz w:val="15"/>
                <w:szCs w:val="15"/>
              </w:rPr>
              <w:t xml:space="preserve"> </w:t>
            </w:r>
            <w:r w:rsidRPr="006C5536">
              <w:rPr>
                <w:rFonts w:ascii="Arial" w:eastAsia="Times New Roman" w:hAnsi="Arial" w:cs="Arial"/>
                <w:sz w:val="15"/>
                <w:szCs w:val="15"/>
              </w:rPr>
              <w:t>наполнится полностью.</w:t>
            </w:r>
          </w:p>
          <w:p w14:paraId="27AC88D8" w14:textId="77777777" w:rsidR="008A4B2A" w:rsidRPr="006C5536" w:rsidRDefault="008A4B2A" w:rsidP="00CC2B00">
            <w:pPr>
              <w:autoSpaceDE w:val="0"/>
              <w:autoSpaceDN w:val="0"/>
              <w:adjustRightInd w:val="0"/>
              <w:jc w:val="both"/>
              <w:rPr>
                <w:rFonts w:ascii="Arial" w:eastAsia="Times New Roman" w:hAnsi="Arial" w:cs="Arial"/>
                <w:sz w:val="12"/>
                <w:szCs w:val="12"/>
              </w:rPr>
            </w:pPr>
          </w:p>
          <w:p w14:paraId="210A881C" w14:textId="77777777" w:rsidR="008A4B2A" w:rsidRPr="008851A9" w:rsidRDefault="008A4B2A" w:rsidP="00CC2B00">
            <w:pPr>
              <w:autoSpaceDE w:val="0"/>
              <w:autoSpaceDN w:val="0"/>
              <w:adjustRightInd w:val="0"/>
              <w:jc w:val="both"/>
              <w:rPr>
                <w:rFonts w:ascii="Arial" w:eastAsia="Times New Roman" w:hAnsi="Arial" w:cs="Arial"/>
                <w:b/>
                <w:bCs/>
                <w:sz w:val="15"/>
                <w:szCs w:val="15"/>
              </w:rPr>
            </w:pPr>
            <w:r w:rsidRPr="006C5536">
              <w:rPr>
                <w:rFonts w:ascii="Arial" w:eastAsia="Times New Roman" w:hAnsi="Arial" w:cs="Arial"/>
                <w:sz w:val="15"/>
                <w:szCs w:val="15"/>
              </w:rPr>
              <w:t>Выньте мерный стаканчик из распыляемого состава и дайте жидкости вытечь. Измерьте время вытекания жидкости в секундах до отрыва потока жидкости.</w:t>
            </w:r>
            <w:r w:rsidRPr="008851A9">
              <w:rPr>
                <w:rFonts w:ascii="Arial" w:eastAsia="Times New Roman" w:hAnsi="Arial" w:cs="Arial"/>
                <w:sz w:val="15"/>
                <w:szCs w:val="15"/>
              </w:rPr>
              <w:t xml:space="preserve"> </w:t>
            </w:r>
            <w:r w:rsidRPr="006C5536">
              <w:rPr>
                <w:rFonts w:ascii="Arial" w:eastAsia="Times New Roman" w:hAnsi="Arial" w:cs="Arial"/>
                <w:sz w:val="15"/>
                <w:szCs w:val="15"/>
              </w:rPr>
              <w:t>Это время называется</w:t>
            </w:r>
          </w:p>
        </w:tc>
        <w:tc>
          <w:tcPr>
            <w:tcW w:w="2686" w:type="dxa"/>
            <w:vAlign w:val="center"/>
          </w:tcPr>
          <w:p w14:paraId="2C145225" w14:textId="77777777" w:rsidR="008A4B2A" w:rsidRPr="007E3F07" w:rsidRDefault="008A4B2A" w:rsidP="00CC2B00">
            <w:pPr>
              <w:autoSpaceDE w:val="0"/>
              <w:autoSpaceDN w:val="0"/>
              <w:adjustRightInd w:val="0"/>
              <w:jc w:val="center"/>
              <w:rPr>
                <w:rFonts w:ascii="Arial" w:eastAsia="Times New Roman" w:hAnsi="Arial" w:cs="Arial"/>
                <w:bCs/>
                <w:sz w:val="15"/>
                <w:szCs w:val="15"/>
              </w:rPr>
            </w:pPr>
            <w:r>
              <w:rPr>
                <w:noProof/>
                <w:lang w:eastAsia="ru-RU"/>
              </w:rPr>
              <w:drawing>
                <wp:inline distT="0" distB="0" distL="0" distR="0" wp14:anchorId="6A01598D" wp14:editId="50D568A3">
                  <wp:extent cx="1574287" cy="1080000"/>
                  <wp:effectExtent l="0" t="0" r="6985"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rotWithShape="1">
                          <a:blip r:embed="rId10" cstate="print">
                            <a:extLst>
                              <a:ext uri="{28A0092B-C50C-407E-A947-70E740481C1C}">
                                <a14:useLocalDpi xmlns:a14="http://schemas.microsoft.com/office/drawing/2010/main" val="0"/>
                              </a:ext>
                            </a:extLst>
                          </a:blip>
                          <a:srcRect l="6295" t="5584" r="28087"/>
                          <a:stretch/>
                        </pic:blipFill>
                        <pic:spPr bwMode="auto">
                          <a:xfrm>
                            <a:off x="0" y="0"/>
                            <a:ext cx="1574287"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73E3A6" w14:textId="77777777" w:rsidR="008A4B2A" w:rsidRPr="008851A9" w:rsidRDefault="008A4B2A" w:rsidP="008A4B2A">
      <w:pPr>
        <w:autoSpaceDE w:val="0"/>
        <w:autoSpaceDN w:val="0"/>
        <w:adjustRightInd w:val="0"/>
        <w:spacing w:line="240" w:lineRule="auto"/>
        <w:rPr>
          <w:rFonts w:ascii="Arial" w:eastAsia="Times New Roman" w:hAnsi="Arial" w:cs="Arial"/>
          <w:sz w:val="15"/>
          <w:szCs w:val="15"/>
        </w:rPr>
      </w:pPr>
      <w:r w:rsidRPr="006C5536">
        <w:rPr>
          <w:rFonts w:ascii="Arial" w:eastAsia="Times New Roman" w:hAnsi="Arial" w:cs="Arial"/>
          <w:sz w:val="15"/>
          <w:szCs w:val="15"/>
        </w:rPr>
        <w:t>«секунды по стандарту ДИН» (</w:t>
      </w:r>
      <w:proofErr w:type="spellStart"/>
      <w:r w:rsidRPr="006C5536">
        <w:rPr>
          <w:rFonts w:ascii="Arial" w:eastAsia="Times New Roman" w:hAnsi="Arial" w:cs="Arial"/>
          <w:sz w:val="15"/>
          <w:szCs w:val="15"/>
        </w:rPr>
        <w:t>DINs</w:t>
      </w:r>
      <w:proofErr w:type="spellEnd"/>
      <w:r w:rsidRPr="006C5536">
        <w:rPr>
          <w:rFonts w:ascii="Arial" w:eastAsia="Times New Roman" w:hAnsi="Arial" w:cs="Arial"/>
          <w:sz w:val="15"/>
          <w:szCs w:val="15"/>
        </w:rPr>
        <w:t>). Если данный показатель слишком большой, доведите его до значений, указанных в таблице, разбавляя смесь.</w:t>
      </w:r>
    </w:p>
    <w:p w14:paraId="1CF13C03" w14:textId="77777777" w:rsidR="008A4B2A" w:rsidRPr="00332D3D" w:rsidRDefault="008A4B2A" w:rsidP="008A4B2A">
      <w:pPr>
        <w:autoSpaceDE w:val="0"/>
        <w:autoSpaceDN w:val="0"/>
        <w:adjustRightInd w:val="0"/>
        <w:spacing w:before="240" w:line="240" w:lineRule="auto"/>
        <w:rPr>
          <w:rFonts w:ascii="Arial" w:eastAsia="Times New Roman" w:hAnsi="Arial" w:cs="Arial"/>
          <w:sz w:val="15"/>
          <w:szCs w:val="15"/>
        </w:rPr>
      </w:pPr>
      <w:r w:rsidRPr="00332D3D">
        <w:rPr>
          <w:rFonts w:ascii="Arial" w:eastAsia="Times New Roman" w:hAnsi="Arial" w:cs="Arial"/>
          <w:sz w:val="15"/>
          <w:szCs w:val="15"/>
        </w:rPr>
        <w:t>Таблица вязкости</w:t>
      </w: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594"/>
        <w:gridCol w:w="3595"/>
      </w:tblGrid>
      <w:tr w:rsidR="0005298C" w:rsidRPr="0005298C" w14:paraId="710086B9" w14:textId="77777777" w:rsidTr="0005298C">
        <w:trPr>
          <w:jc w:val="center"/>
        </w:trPr>
        <w:tc>
          <w:tcPr>
            <w:tcW w:w="3594" w:type="dxa"/>
            <w:shd w:val="clear" w:color="auto" w:fill="BFBFBF" w:themeFill="background1" w:themeFillShade="BF"/>
            <w:vAlign w:val="center"/>
          </w:tcPr>
          <w:p w14:paraId="6D97F75C" w14:textId="77777777" w:rsidR="008A4B2A" w:rsidRPr="0005298C" w:rsidRDefault="008A4B2A" w:rsidP="00CC2B00">
            <w:pPr>
              <w:autoSpaceDE w:val="0"/>
              <w:autoSpaceDN w:val="0"/>
              <w:adjustRightInd w:val="0"/>
              <w:spacing w:line="276" w:lineRule="auto"/>
              <w:rPr>
                <w:rFonts w:ascii="Arial" w:eastAsia="Times New Roman" w:hAnsi="Arial" w:cs="Arial"/>
                <w:b/>
                <w:sz w:val="15"/>
                <w:szCs w:val="15"/>
              </w:rPr>
            </w:pPr>
            <w:r w:rsidRPr="0005298C">
              <w:rPr>
                <w:rFonts w:ascii="Arial" w:eastAsia="Times New Roman" w:hAnsi="Arial" w:cs="Arial"/>
                <w:b/>
                <w:sz w:val="15"/>
                <w:szCs w:val="15"/>
              </w:rPr>
              <w:t>Распыляемые жидкости</w:t>
            </w:r>
          </w:p>
        </w:tc>
        <w:tc>
          <w:tcPr>
            <w:tcW w:w="3595" w:type="dxa"/>
            <w:tcBorders>
              <w:bottom w:val="nil"/>
            </w:tcBorders>
            <w:shd w:val="clear" w:color="auto" w:fill="BFBFBF" w:themeFill="background1" w:themeFillShade="BF"/>
            <w:vAlign w:val="center"/>
          </w:tcPr>
          <w:p w14:paraId="79F96E11" w14:textId="77777777" w:rsidR="008A4B2A" w:rsidRPr="0005298C" w:rsidRDefault="008A4B2A" w:rsidP="00CC2B00">
            <w:pPr>
              <w:autoSpaceDE w:val="0"/>
              <w:autoSpaceDN w:val="0"/>
              <w:adjustRightInd w:val="0"/>
              <w:spacing w:line="276" w:lineRule="auto"/>
              <w:jc w:val="center"/>
              <w:rPr>
                <w:rFonts w:ascii="Arial" w:eastAsia="Times New Roman" w:hAnsi="Arial" w:cs="Arial"/>
                <w:b/>
                <w:sz w:val="15"/>
                <w:szCs w:val="15"/>
                <w:lang w:val="en-US"/>
              </w:rPr>
            </w:pPr>
            <w:r w:rsidRPr="0005298C">
              <w:rPr>
                <w:rFonts w:ascii="Arial" w:eastAsia="Times New Roman" w:hAnsi="Arial" w:cs="Arial"/>
                <w:b/>
                <w:sz w:val="15"/>
                <w:szCs w:val="15"/>
              </w:rPr>
              <w:t>Рекомендуемая вязкость</w:t>
            </w:r>
          </w:p>
        </w:tc>
      </w:tr>
      <w:tr w:rsidR="008A4B2A" w:rsidRPr="00E25471" w14:paraId="20920505" w14:textId="77777777" w:rsidTr="00CC2B00">
        <w:trPr>
          <w:jc w:val="center"/>
        </w:trPr>
        <w:tc>
          <w:tcPr>
            <w:tcW w:w="3594" w:type="dxa"/>
            <w:tcBorders>
              <w:right w:val="nil"/>
            </w:tcBorders>
            <w:shd w:val="clear" w:color="auto" w:fill="D9D9D9" w:themeFill="background1" w:themeFillShade="D9"/>
          </w:tcPr>
          <w:p w14:paraId="3C3D4D7C" w14:textId="77777777" w:rsidR="008A4B2A" w:rsidRPr="002337F3" w:rsidRDefault="008A4B2A" w:rsidP="00CC2B00">
            <w:pPr>
              <w:autoSpaceDE w:val="0"/>
              <w:autoSpaceDN w:val="0"/>
              <w:adjustRightInd w:val="0"/>
              <w:spacing w:line="276" w:lineRule="auto"/>
              <w:rPr>
                <w:rFonts w:ascii="Arial" w:eastAsia="Times New Roman" w:hAnsi="Arial" w:cs="Arial"/>
                <w:sz w:val="15"/>
                <w:szCs w:val="15"/>
                <w:lang w:val="en-US"/>
              </w:rPr>
            </w:pPr>
            <w:r w:rsidRPr="002337F3">
              <w:rPr>
                <w:rFonts w:ascii="Arial" w:hAnsi="Arial" w:cs="Arial"/>
                <w:iCs/>
                <w:sz w:val="15"/>
                <w:szCs w:val="15"/>
              </w:rPr>
              <w:t>Пластинчатые и латексные краски</w:t>
            </w:r>
          </w:p>
        </w:tc>
        <w:tc>
          <w:tcPr>
            <w:tcW w:w="3595" w:type="dxa"/>
            <w:tcBorders>
              <w:top w:val="nil"/>
              <w:left w:val="nil"/>
              <w:bottom w:val="single" w:sz="6" w:space="0" w:color="BFBFBF" w:themeColor="background1" w:themeShade="BF"/>
            </w:tcBorders>
          </w:tcPr>
          <w:p w14:paraId="16D265A4" w14:textId="77777777" w:rsidR="008A4B2A" w:rsidRPr="0067789A" w:rsidRDefault="008A4B2A" w:rsidP="00CC2B00">
            <w:pPr>
              <w:autoSpaceDE w:val="0"/>
              <w:autoSpaceDN w:val="0"/>
              <w:adjustRightInd w:val="0"/>
              <w:spacing w:line="276" w:lineRule="auto"/>
              <w:jc w:val="center"/>
              <w:rPr>
                <w:rFonts w:ascii="Arial" w:eastAsia="Times New Roman" w:hAnsi="Arial" w:cs="Arial"/>
                <w:sz w:val="15"/>
                <w:szCs w:val="15"/>
              </w:rPr>
            </w:pPr>
            <w:r w:rsidRPr="0067789A">
              <w:rPr>
                <w:rFonts w:ascii="Arial" w:eastAsia="Times New Roman" w:hAnsi="Arial" w:cs="Arial"/>
                <w:sz w:val="15"/>
                <w:szCs w:val="15"/>
              </w:rPr>
              <w:t>24-28</w:t>
            </w:r>
            <w:r>
              <w:rPr>
                <w:rFonts w:ascii="Arial" w:eastAsia="Times New Roman" w:hAnsi="Arial" w:cs="Arial"/>
                <w:sz w:val="15"/>
                <w:szCs w:val="15"/>
              </w:rPr>
              <w:t xml:space="preserve"> сек</w:t>
            </w:r>
          </w:p>
        </w:tc>
      </w:tr>
      <w:tr w:rsidR="008A4B2A" w:rsidRPr="00E25471" w14:paraId="58EE36F3" w14:textId="77777777" w:rsidTr="00CC2B00">
        <w:trPr>
          <w:jc w:val="center"/>
        </w:trPr>
        <w:tc>
          <w:tcPr>
            <w:tcW w:w="3594" w:type="dxa"/>
            <w:tcBorders>
              <w:right w:val="nil"/>
            </w:tcBorders>
            <w:shd w:val="clear" w:color="auto" w:fill="D9D9D9" w:themeFill="background1" w:themeFillShade="D9"/>
          </w:tcPr>
          <w:p w14:paraId="1CD74C63" w14:textId="77777777" w:rsidR="008A4B2A" w:rsidRPr="002337F3" w:rsidRDefault="008A4B2A" w:rsidP="00CC2B00">
            <w:pPr>
              <w:autoSpaceDE w:val="0"/>
              <w:autoSpaceDN w:val="0"/>
              <w:adjustRightInd w:val="0"/>
              <w:spacing w:line="276" w:lineRule="auto"/>
              <w:rPr>
                <w:rFonts w:ascii="Arial" w:eastAsia="Times New Roman" w:hAnsi="Arial" w:cs="Arial"/>
                <w:sz w:val="15"/>
                <w:szCs w:val="15"/>
                <w:lang w:val="en-US"/>
              </w:rPr>
            </w:pPr>
            <w:r w:rsidRPr="002337F3">
              <w:rPr>
                <w:rFonts w:ascii="Arial" w:hAnsi="Arial" w:cs="Arial"/>
                <w:iCs/>
                <w:sz w:val="15"/>
                <w:szCs w:val="15"/>
              </w:rPr>
              <w:t>Краски на водной основе</w:t>
            </w:r>
          </w:p>
        </w:tc>
        <w:tc>
          <w:tcPr>
            <w:tcW w:w="3595" w:type="dxa"/>
            <w:tcBorders>
              <w:top w:val="single" w:sz="6" w:space="0" w:color="BFBFBF" w:themeColor="background1" w:themeShade="BF"/>
              <w:left w:val="nil"/>
              <w:bottom w:val="single" w:sz="6" w:space="0" w:color="BFBFBF" w:themeColor="background1" w:themeShade="BF"/>
            </w:tcBorders>
          </w:tcPr>
          <w:p w14:paraId="0A9A34F4" w14:textId="77777777" w:rsidR="008A4B2A" w:rsidRPr="0067789A" w:rsidRDefault="008A4B2A" w:rsidP="00CC2B00">
            <w:pPr>
              <w:autoSpaceDE w:val="0"/>
              <w:autoSpaceDN w:val="0"/>
              <w:adjustRightInd w:val="0"/>
              <w:spacing w:line="276" w:lineRule="auto"/>
              <w:jc w:val="center"/>
              <w:rPr>
                <w:rFonts w:ascii="Arial" w:eastAsia="Times New Roman" w:hAnsi="Arial" w:cs="Arial"/>
                <w:sz w:val="15"/>
                <w:szCs w:val="15"/>
              </w:rPr>
            </w:pPr>
            <w:r w:rsidRPr="0067789A">
              <w:rPr>
                <w:rFonts w:ascii="Arial" w:eastAsia="Times New Roman" w:hAnsi="Arial" w:cs="Arial"/>
                <w:sz w:val="15"/>
                <w:szCs w:val="15"/>
              </w:rPr>
              <w:t>20-25</w:t>
            </w:r>
            <w:r>
              <w:rPr>
                <w:rFonts w:ascii="Arial" w:eastAsia="Times New Roman" w:hAnsi="Arial" w:cs="Arial"/>
                <w:sz w:val="15"/>
                <w:szCs w:val="15"/>
              </w:rPr>
              <w:t xml:space="preserve"> сек</w:t>
            </w:r>
          </w:p>
        </w:tc>
      </w:tr>
      <w:tr w:rsidR="008A4B2A" w:rsidRPr="00E25471" w14:paraId="27EB7C56" w14:textId="77777777" w:rsidTr="00CC2B00">
        <w:trPr>
          <w:jc w:val="center"/>
        </w:trPr>
        <w:tc>
          <w:tcPr>
            <w:tcW w:w="3594" w:type="dxa"/>
            <w:tcBorders>
              <w:right w:val="nil"/>
            </w:tcBorders>
            <w:shd w:val="clear" w:color="auto" w:fill="D9D9D9" w:themeFill="background1" w:themeFillShade="D9"/>
          </w:tcPr>
          <w:p w14:paraId="45BEFEF7" w14:textId="77777777" w:rsidR="008A4B2A" w:rsidRPr="002337F3" w:rsidRDefault="008A4B2A" w:rsidP="00CC2B00">
            <w:pPr>
              <w:autoSpaceDE w:val="0"/>
              <w:autoSpaceDN w:val="0"/>
              <w:adjustRightInd w:val="0"/>
              <w:spacing w:line="276" w:lineRule="auto"/>
              <w:rPr>
                <w:rFonts w:ascii="Arial" w:eastAsia="Times New Roman" w:hAnsi="Arial" w:cs="Arial"/>
                <w:sz w:val="15"/>
                <w:szCs w:val="15"/>
              </w:rPr>
            </w:pPr>
            <w:r w:rsidRPr="002337F3">
              <w:rPr>
                <w:rFonts w:ascii="Arial" w:hAnsi="Arial" w:cs="Arial"/>
                <w:iCs/>
                <w:sz w:val="15"/>
                <w:szCs w:val="15"/>
              </w:rPr>
              <w:t>Грунтовки</w:t>
            </w:r>
          </w:p>
        </w:tc>
        <w:tc>
          <w:tcPr>
            <w:tcW w:w="3595" w:type="dxa"/>
            <w:tcBorders>
              <w:top w:val="single" w:sz="6" w:space="0" w:color="BFBFBF" w:themeColor="background1" w:themeShade="BF"/>
              <w:left w:val="nil"/>
              <w:bottom w:val="single" w:sz="6" w:space="0" w:color="BFBFBF" w:themeColor="background1" w:themeShade="BF"/>
            </w:tcBorders>
          </w:tcPr>
          <w:p w14:paraId="4B4818C8" w14:textId="77777777" w:rsidR="008A4B2A" w:rsidRPr="0067789A" w:rsidRDefault="008A4B2A" w:rsidP="00CC2B00">
            <w:pPr>
              <w:autoSpaceDE w:val="0"/>
              <w:autoSpaceDN w:val="0"/>
              <w:adjustRightInd w:val="0"/>
              <w:spacing w:line="276" w:lineRule="auto"/>
              <w:jc w:val="center"/>
              <w:rPr>
                <w:rFonts w:ascii="Arial" w:eastAsia="Times New Roman" w:hAnsi="Arial" w:cs="Arial"/>
                <w:sz w:val="15"/>
                <w:szCs w:val="15"/>
              </w:rPr>
            </w:pPr>
            <w:r w:rsidRPr="0067789A">
              <w:rPr>
                <w:rFonts w:ascii="Arial" w:eastAsia="Times New Roman" w:hAnsi="Arial" w:cs="Arial"/>
                <w:sz w:val="15"/>
                <w:szCs w:val="15"/>
              </w:rPr>
              <w:t>24-28</w:t>
            </w:r>
            <w:r>
              <w:rPr>
                <w:rFonts w:ascii="Arial" w:eastAsia="Times New Roman" w:hAnsi="Arial" w:cs="Arial"/>
                <w:sz w:val="15"/>
                <w:szCs w:val="15"/>
              </w:rPr>
              <w:t xml:space="preserve"> сек</w:t>
            </w:r>
          </w:p>
        </w:tc>
      </w:tr>
      <w:tr w:rsidR="008A4B2A" w:rsidRPr="00E25471" w14:paraId="4D4FF1C2" w14:textId="77777777" w:rsidTr="00CC2B00">
        <w:trPr>
          <w:jc w:val="center"/>
        </w:trPr>
        <w:tc>
          <w:tcPr>
            <w:tcW w:w="3594" w:type="dxa"/>
            <w:tcBorders>
              <w:right w:val="nil"/>
            </w:tcBorders>
            <w:shd w:val="clear" w:color="auto" w:fill="D9D9D9" w:themeFill="background1" w:themeFillShade="D9"/>
          </w:tcPr>
          <w:p w14:paraId="100DB441" w14:textId="77777777" w:rsidR="008A4B2A" w:rsidRPr="002337F3" w:rsidRDefault="008A4B2A" w:rsidP="00CC2B00">
            <w:pPr>
              <w:autoSpaceDE w:val="0"/>
              <w:autoSpaceDN w:val="0"/>
              <w:adjustRightInd w:val="0"/>
              <w:spacing w:line="276" w:lineRule="auto"/>
              <w:rPr>
                <w:rFonts w:ascii="Arial" w:hAnsi="Arial" w:cs="Arial"/>
                <w:iCs/>
                <w:sz w:val="15"/>
                <w:szCs w:val="15"/>
              </w:rPr>
            </w:pPr>
            <w:r w:rsidRPr="002337F3">
              <w:rPr>
                <w:rFonts w:ascii="Arial" w:hAnsi="Arial" w:cs="Arial"/>
                <w:iCs/>
                <w:sz w:val="15"/>
                <w:szCs w:val="15"/>
              </w:rPr>
              <w:t>Лаки, олифа</w:t>
            </w:r>
          </w:p>
        </w:tc>
        <w:tc>
          <w:tcPr>
            <w:tcW w:w="3595" w:type="dxa"/>
            <w:tcBorders>
              <w:top w:val="single" w:sz="6" w:space="0" w:color="BFBFBF" w:themeColor="background1" w:themeShade="BF"/>
              <w:left w:val="nil"/>
              <w:bottom w:val="single" w:sz="6" w:space="0" w:color="BFBFBF" w:themeColor="background1" w:themeShade="BF"/>
            </w:tcBorders>
          </w:tcPr>
          <w:p w14:paraId="78C8E040" w14:textId="77777777" w:rsidR="008A4B2A" w:rsidRPr="0067789A" w:rsidRDefault="008A4B2A" w:rsidP="00CC2B00">
            <w:pPr>
              <w:autoSpaceDE w:val="0"/>
              <w:autoSpaceDN w:val="0"/>
              <w:adjustRightInd w:val="0"/>
              <w:spacing w:line="276" w:lineRule="auto"/>
              <w:jc w:val="center"/>
              <w:rPr>
                <w:rFonts w:ascii="Arial" w:eastAsia="Times New Roman" w:hAnsi="Arial" w:cs="Arial"/>
                <w:sz w:val="15"/>
                <w:szCs w:val="15"/>
              </w:rPr>
            </w:pPr>
            <w:r w:rsidRPr="0067789A">
              <w:rPr>
                <w:rFonts w:ascii="Arial" w:eastAsia="Times New Roman" w:hAnsi="Arial" w:cs="Arial"/>
                <w:sz w:val="15"/>
                <w:szCs w:val="15"/>
              </w:rPr>
              <w:t>20-25</w:t>
            </w:r>
            <w:r>
              <w:rPr>
                <w:rFonts w:ascii="Arial" w:eastAsia="Times New Roman" w:hAnsi="Arial" w:cs="Arial"/>
                <w:sz w:val="15"/>
                <w:szCs w:val="15"/>
              </w:rPr>
              <w:t xml:space="preserve"> сек</w:t>
            </w:r>
          </w:p>
        </w:tc>
      </w:tr>
      <w:tr w:rsidR="008A4B2A" w:rsidRPr="00E25471" w14:paraId="2A4A4B59" w14:textId="77777777" w:rsidTr="00CC2B00">
        <w:trPr>
          <w:jc w:val="center"/>
        </w:trPr>
        <w:tc>
          <w:tcPr>
            <w:tcW w:w="3594" w:type="dxa"/>
            <w:tcBorders>
              <w:right w:val="nil"/>
            </w:tcBorders>
            <w:shd w:val="clear" w:color="auto" w:fill="D9D9D9" w:themeFill="background1" w:themeFillShade="D9"/>
          </w:tcPr>
          <w:p w14:paraId="0EFA78B8" w14:textId="77777777" w:rsidR="008A4B2A" w:rsidRPr="002337F3" w:rsidRDefault="008A4B2A" w:rsidP="00CC2B00">
            <w:pPr>
              <w:autoSpaceDE w:val="0"/>
              <w:autoSpaceDN w:val="0"/>
              <w:adjustRightInd w:val="0"/>
              <w:spacing w:line="276" w:lineRule="auto"/>
              <w:rPr>
                <w:rFonts w:ascii="Arial" w:eastAsia="Times New Roman" w:hAnsi="Arial" w:cs="Arial"/>
                <w:sz w:val="15"/>
                <w:szCs w:val="15"/>
              </w:rPr>
            </w:pPr>
            <w:r>
              <w:rPr>
                <w:rFonts w:ascii="Arial" w:hAnsi="Arial" w:cs="Arial"/>
                <w:iCs/>
                <w:sz w:val="15"/>
                <w:szCs w:val="15"/>
              </w:rPr>
              <w:t>Масляная/</w:t>
            </w:r>
            <w:r w:rsidRPr="002337F3">
              <w:rPr>
                <w:rFonts w:ascii="Arial" w:hAnsi="Arial" w:cs="Arial"/>
                <w:iCs/>
                <w:sz w:val="15"/>
                <w:szCs w:val="15"/>
              </w:rPr>
              <w:t>эмалевая краска</w:t>
            </w:r>
          </w:p>
        </w:tc>
        <w:tc>
          <w:tcPr>
            <w:tcW w:w="3595" w:type="dxa"/>
            <w:tcBorders>
              <w:top w:val="single" w:sz="6" w:space="0" w:color="BFBFBF" w:themeColor="background1" w:themeShade="BF"/>
              <w:left w:val="nil"/>
              <w:bottom w:val="single" w:sz="6" w:space="0" w:color="BFBFBF" w:themeColor="background1" w:themeShade="BF"/>
            </w:tcBorders>
          </w:tcPr>
          <w:p w14:paraId="39F5EB22" w14:textId="77777777" w:rsidR="008A4B2A" w:rsidRPr="0067789A" w:rsidRDefault="008A4B2A" w:rsidP="00CC2B00">
            <w:pPr>
              <w:autoSpaceDE w:val="0"/>
              <w:autoSpaceDN w:val="0"/>
              <w:adjustRightInd w:val="0"/>
              <w:spacing w:line="276" w:lineRule="auto"/>
              <w:jc w:val="center"/>
              <w:rPr>
                <w:rFonts w:ascii="Arial" w:eastAsia="Times New Roman" w:hAnsi="Arial" w:cs="Arial"/>
                <w:sz w:val="15"/>
                <w:szCs w:val="15"/>
              </w:rPr>
            </w:pPr>
            <w:r w:rsidRPr="0067789A">
              <w:rPr>
                <w:rFonts w:ascii="Arial" w:eastAsia="Times New Roman" w:hAnsi="Arial" w:cs="Arial"/>
                <w:sz w:val="15"/>
                <w:szCs w:val="15"/>
              </w:rPr>
              <w:t>18-22</w:t>
            </w:r>
            <w:r>
              <w:rPr>
                <w:rFonts w:ascii="Arial" w:eastAsia="Times New Roman" w:hAnsi="Arial" w:cs="Arial"/>
                <w:sz w:val="15"/>
                <w:szCs w:val="15"/>
              </w:rPr>
              <w:t xml:space="preserve"> сек</w:t>
            </w:r>
          </w:p>
        </w:tc>
      </w:tr>
      <w:tr w:rsidR="008A4B2A" w:rsidRPr="00E25471" w14:paraId="6F31A9D0" w14:textId="77777777" w:rsidTr="00CC2B00">
        <w:trPr>
          <w:jc w:val="center"/>
        </w:trPr>
        <w:tc>
          <w:tcPr>
            <w:tcW w:w="3594" w:type="dxa"/>
            <w:tcBorders>
              <w:right w:val="nil"/>
            </w:tcBorders>
            <w:shd w:val="clear" w:color="auto" w:fill="D9D9D9" w:themeFill="background1" w:themeFillShade="D9"/>
          </w:tcPr>
          <w:p w14:paraId="7F39608E" w14:textId="77777777" w:rsidR="008A4B2A" w:rsidRPr="002337F3" w:rsidRDefault="008A4B2A" w:rsidP="00CC2B00">
            <w:pPr>
              <w:autoSpaceDE w:val="0"/>
              <w:autoSpaceDN w:val="0"/>
              <w:adjustRightInd w:val="0"/>
              <w:spacing w:line="276" w:lineRule="auto"/>
              <w:rPr>
                <w:rFonts w:ascii="Arial" w:eastAsia="Times New Roman" w:hAnsi="Arial" w:cs="Arial"/>
                <w:sz w:val="15"/>
                <w:szCs w:val="15"/>
              </w:rPr>
            </w:pPr>
            <w:r w:rsidRPr="002337F3">
              <w:rPr>
                <w:rFonts w:ascii="Arial" w:hAnsi="Arial" w:cs="Arial"/>
                <w:iCs/>
                <w:sz w:val="15"/>
                <w:szCs w:val="15"/>
              </w:rPr>
              <w:t>Серебрянка</w:t>
            </w:r>
          </w:p>
        </w:tc>
        <w:tc>
          <w:tcPr>
            <w:tcW w:w="3595" w:type="dxa"/>
            <w:tcBorders>
              <w:top w:val="single" w:sz="6" w:space="0" w:color="BFBFBF" w:themeColor="background1" w:themeShade="BF"/>
              <w:left w:val="nil"/>
              <w:bottom w:val="single" w:sz="6" w:space="0" w:color="BFBFBF" w:themeColor="background1" w:themeShade="BF"/>
            </w:tcBorders>
          </w:tcPr>
          <w:p w14:paraId="573A35E0" w14:textId="77777777" w:rsidR="008A4B2A" w:rsidRPr="0067789A" w:rsidRDefault="008A4B2A" w:rsidP="00CC2B00">
            <w:pPr>
              <w:autoSpaceDE w:val="0"/>
              <w:autoSpaceDN w:val="0"/>
              <w:adjustRightInd w:val="0"/>
              <w:spacing w:line="276" w:lineRule="auto"/>
              <w:jc w:val="center"/>
              <w:rPr>
                <w:rFonts w:ascii="Arial" w:eastAsia="Times New Roman" w:hAnsi="Arial" w:cs="Arial"/>
                <w:sz w:val="15"/>
                <w:szCs w:val="15"/>
              </w:rPr>
            </w:pPr>
            <w:r w:rsidRPr="0067789A">
              <w:rPr>
                <w:rFonts w:ascii="Arial" w:eastAsia="Times New Roman" w:hAnsi="Arial" w:cs="Arial"/>
                <w:sz w:val="15"/>
                <w:szCs w:val="15"/>
              </w:rPr>
              <w:t>22-25</w:t>
            </w:r>
            <w:r>
              <w:rPr>
                <w:rFonts w:ascii="Arial" w:eastAsia="Times New Roman" w:hAnsi="Arial" w:cs="Arial"/>
                <w:sz w:val="15"/>
                <w:szCs w:val="15"/>
              </w:rPr>
              <w:t xml:space="preserve"> сек</w:t>
            </w:r>
          </w:p>
        </w:tc>
      </w:tr>
      <w:tr w:rsidR="008A4B2A" w:rsidRPr="00E25471" w14:paraId="6C7B8A2F" w14:textId="77777777" w:rsidTr="00CC2B00">
        <w:trPr>
          <w:jc w:val="center"/>
        </w:trPr>
        <w:tc>
          <w:tcPr>
            <w:tcW w:w="3594" w:type="dxa"/>
            <w:tcBorders>
              <w:right w:val="nil"/>
            </w:tcBorders>
            <w:shd w:val="clear" w:color="auto" w:fill="D9D9D9" w:themeFill="background1" w:themeFillShade="D9"/>
          </w:tcPr>
          <w:p w14:paraId="5F4C8FCA" w14:textId="77777777" w:rsidR="008A4B2A" w:rsidRPr="002337F3" w:rsidRDefault="008A4B2A" w:rsidP="00CC2B00">
            <w:pPr>
              <w:autoSpaceDE w:val="0"/>
              <w:autoSpaceDN w:val="0"/>
              <w:adjustRightInd w:val="0"/>
              <w:spacing w:line="276" w:lineRule="auto"/>
              <w:rPr>
                <w:rFonts w:ascii="Arial" w:eastAsia="Times New Roman" w:hAnsi="Arial" w:cs="Arial"/>
                <w:sz w:val="15"/>
                <w:szCs w:val="15"/>
                <w:lang w:val="en-US"/>
              </w:rPr>
            </w:pPr>
            <w:r w:rsidRPr="002337F3">
              <w:rPr>
                <w:rFonts w:ascii="Arial" w:hAnsi="Arial" w:cs="Arial"/>
                <w:iCs/>
                <w:sz w:val="15"/>
                <w:szCs w:val="15"/>
              </w:rPr>
              <w:t>Средство защиты древесины</w:t>
            </w:r>
          </w:p>
        </w:tc>
        <w:tc>
          <w:tcPr>
            <w:tcW w:w="3595" w:type="dxa"/>
            <w:tcBorders>
              <w:top w:val="single" w:sz="6" w:space="0" w:color="BFBFBF" w:themeColor="background1" w:themeShade="BF"/>
              <w:left w:val="nil"/>
              <w:bottom w:val="single" w:sz="6" w:space="0" w:color="BFBFBF" w:themeColor="background1" w:themeShade="BF"/>
            </w:tcBorders>
          </w:tcPr>
          <w:p w14:paraId="1735228F" w14:textId="77777777" w:rsidR="008A4B2A" w:rsidRPr="0067789A" w:rsidRDefault="008A4B2A" w:rsidP="00CC2B00">
            <w:pPr>
              <w:autoSpaceDE w:val="0"/>
              <w:autoSpaceDN w:val="0"/>
              <w:adjustRightInd w:val="0"/>
              <w:spacing w:line="276" w:lineRule="auto"/>
              <w:jc w:val="center"/>
              <w:rPr>
                <w:rFonts w:ascii="Arial" w:eastAsia="Times New Roman" w:hAnsi="Arial" w:cs="Arial"/>
                <w:sz w:val="15"/>
                <w:szCs w:val="15"/>
              </w:rPr>
            </w:pPr>
            <w:r w:rsidRPr="0067789A">
              <w:rPr>
                <w:rFonts w:ascii="Arial" w:eastAsia="Times New Roman" w:hAnsi="Arial" w:cs="Arial"/>
                <w:sz w:val="15"/>
                <w:szCs w:val="15"/>
              </w:rPr>
              <w:t>28-35</w:t>
            </w:r>
            <w:r>
              <w:rPr>
                <w:rFonts w:ascii="Arial" w:eastAsia="Times New Roman" w:hAnsi="Arial" w:cs="Arial"/>
                <w:sz w:val="15"/>
                <w:szCs w:val="15"/>
              </w:rPr>
              <w:t xml:space="preserve"> сек</w:t>
            </w:r>
          </w:p>
        </w:tc>
      </w:tr>
      <w:tr w:rsidR="008A4B2A" w:rsidRPr="00E25471" w14:paraId="4D97648B" w14:textId="77777777" w:rsidTr="00CC2B00">
        <w:trPr>
          <w:jc w:val="center"/>
        </w:trPr>
        <w:tc>
          <w:tcPr>
            <w:tcW w:w="3594" w:type="dxa"/>
            <w:tcBorders>
              <w:right w:val="nil"/>
            </w:tcBorders>
            <w:shd w:val="clear" w:color="auto" w:fill="D9D9D9" w:themeFill="background1" w:themeFillShade="D9"/>
          </w:tcPr>
          <w:p w14:paraId="5A711CCB" w14:textId="77777777" w:rsidR="008A4B2A" w:rsidRPr="002337F3" w:rsidRDefault="008A4B2A" w:rsidP="00CC2B00">
            <w:pPr>
              <w:autoSpaceDE w:val="0"/>
              <w:autoSpaceDN w:val="0"/>
              <w:adjustRightInd w:val="0"/>
              <w:spacing w:line="276" w:lineRule="auto"/>
              <w:rPr>
                <w:rFonts w:ascii="Arial" w:eastAsia="Times New Roman" w:hAnsi="Arial" w:cs="Arial"/>
                <w:sz w:val="15"/>
                <w:szCs w:val="15"/>
              </w:rPr>
            </w:pPr>
            <w:r w:rsidRPr="002337F3">
              <w:rPr>
                <w:rFonts w:ascii="Arial" w:hAnsi="Arial" w:cs="Arial"/>
                <w:iCs/>
                <w:sz w:val="15"/>
                <w:szCs w:val="15"/>
              </w:rPr>
              <w:t>Протрава, морилка для дерева</w:t>
            </w:r>
          </w:p>
        </w:tc>
        <w:tc>
          <w:tcPr>
            <w:tcW w:w="3595" w:type="dxa"/>
            <w:tcBorders>
              <w:top w:val="single" w:sz="6" w:space="0" w:color="BFBFBF" w:themeColor="background1" w:themeShade="BF"/>
              <w:left w:val="nil"/>
              <w:bottom w:val="single" w:sz="6" w:space="0" w:color="BFBFBF" w:themeColor="background1" w:themeShade="BF"/>
            </w:tcBorders>
          </w:tcPr>
          <w:p w14:paraId="406A6AFE" w14:textId="77777777" w:rsidR="008A4B2A" w:rsidRPr="002337F3" w:rsidRDefault="008A4B2A" w:rsidP="00CC2B00">
            <w:pPr>
              <w:autoSpaceDE w:val="0"/>
              <w:autoSpaceDN w:val="0"/>
              <w:adjustRightInd w:val="0"/>
              <w:spacing w:line="276" w:lineRule="auto"/>
              <w:jc w:val="center"/>
              <w:rPr>
                <w:rFonts w:ascii="Arial" w:eastAsia="Times New Roman" w:hAnsi="Arial" w:cs="Arial"/>
                <w:sz w:val="15"/>
                <w:szCs w:val="15"/>
                <w:highlight w:val="yellow"/>
              </w:rPr>
            </w:pPr>
            <w:r w:rsidRPr="002337F3">
              <w:rPr>
                <w:rFonts w:ascii="Arial" w:hAnsi="Arial" w:cs="Arial"/>
                <w:iCs/>
                <w:sz w:val="15"/>
                <w:szCs w:val="15"/>
              </w:rPr>
              <w:t>не требует разбавления</w:t>
            </w:r>
          </w:p>
        </w:tc>
      </w:tr>
    </w:tbl>
    <w:p w14:paraId="43F91345" w14:textId="77777777" w:rsidR="008A4B2A" w:rsidRPr="0082768A" w:rsidRDefault="008A4B2A" w:rsidP="00C40ED7">
      <w:pPr>
        <w:pBdr>
          <w:top w:val="single" w:sz="8" w:space="1" w:color="BFBFBF" w:themeColor="background1" w:themeShade="BF"/>
          <w:bottom w:val="single" w:sz="8" w:space="1" w:color="BFBFBF" w:themeColor="background1" w:themeShade="BF"/>
        </w:pBdr>
        <w:autoSpaceDE w:val="0"/>
        <w:autoSpaceDN w:val="0"/>
        <w:adjustRightInd w:val="0"/>
        <w:spacing w:before="240" w:line="240" w:lineRule="auto"/>
        <w:jc w:val="both"/>
        <w:rPr>
          <w:rFonts w:ascii="Arial" w:eastAsia="MyriadPro-Regular" w:hAnsi="Arial" w:cs="Arial"/>
          <w:sz w:val="15"/>
          <w:szCs w:val="15"/>
        </w:rPr>
      </w:pPr>
      <w:r w:rsidRPr="0082768A">
        <w:rPr>
          <w:rFonts w:ascii="Arial" w:hAnsi="Arial" w:cs="Arial"/>
          <w:b/>
          <w:bCs/>
          <w:sz w:val="15"/>
          <w:szCs w:val="15"/>
        </w:rPr>
        <w:t xml:space="preserve">Внимание! </w:t>
      </w:r>
      <w:r>
        <w:rPr>
          <w:rFonts w:ascii="Arial" w:eastAsia="MyriadPro-Regular" w:hAnsi="Arial" w:cs="Arial"/>
          <w:sz w:val="15"/>
          <w:szCs w:val="15"/>
        </w:rPr>
        <w:t>Хорошо</w:t>
      </w:r>
      <w:r w:rsidRPr="0082768A">
        <w:rPr>
          <w:rFonts w:ascii="Arial" w:eastAsia="MyriadPro-Regular" w:hAnsi="Arial" w:cs="Arial"/>
          <w:sz w:val="15"/>
          <w:szCs w:val="15"/>
        </w:rPr>
        <w:t xml:space="preserve"> перемешивайте материал</w:t>
      </w:r>
      <w:r>
        <w:rPr>
          <w:rFonts w:ascii="Arial" w:eastAsia="MyriadPro-Regular" w:hAnsi="Arial" w:cs="Arial"/>
          <w:sz w:val="15"/>
          <w:szCs w:val="15"/>
        </w:rPr>
        <w:t xml:space="preserve"> до</w:t>
      </w:r>
      <w:r w:rsidRPr="0082768A">
        <w:rPr>
          <w:rFonts w:ascii="Arial" w:eastAsia="MyriadPro-Regular" w:hAnsi="Arial" w:cs="Arial"/>
          <w:sz w:val="15"/>
          <w:szCs w:val="15"/>
        </w:rPr>
        <w:t xml:space="preserve"> </w:t>
      </w:r>
      <w:r>
        <w:rPr>
          <w:rFonts w:ascii="Arial" w:eastAsia="MyriadPro-Regular" w:hAnsi="Arial" w:cs="Arial"/>
          <w:sz w:val="15"/>
          <w:szCs w:val="15"/>
        </w:rPr>
        <w:t>начала работы</w:t>
      </w:r>
      <w:r w:rsidRPr="0082768A">
        <w:rPr>
          <w:rFonts w:ascii="Arial" w:eastAsia="MyriadPro-Regular" w:hAnsi="Arial" w:cs="Arial"/>
          <w:sz w:val="15"/>
          <w:szCs w:val="15"/>
        </w:rPr>
        <w:t xml:space="preserve">. </w:t>
      </w:r>
      <w:r>
        <w:rPr>
          <w:rFonts w:ascii="Arial" w:eastAsia="MyriadPro-Regular" w:hAnsi="Arial" w:cs="Arial"/>
          <w:sz w:val="15"/>
          <w:szCs w:val="15"/>
        </w:rPr>
        <w:t>Чтобы избежать</w:t>
      </w:r>
      <w:r w:rsidRPr="0082768A">
        <w:rPr>
          <w:rFonts w:ascii="Arial" w:eastAsia="MyriadPro-Regular" w:hAnsi="Arial" w:cs="Arial"/>
          <w:sz w:val="15"/>
          <w:szCs w:val="15"/>
        </w:rPr>
        <w:t xml:space="preserve"> неудовлетворительного результата и </w:t>
      </w:r>
      <w:r>
        <w:rPr>
          <w:rFonts w:ascii="Arial" w:eastAsia="MyriadPro-Regular" w:hAnsi="Arial" w:cs="Arial"/>
          <w:sz w:val="15"/>
          <w:szCs w:val="15"/>
        </w:rPr>
        <w:t>вероятности</w:t>
      </w:r>
      <w:r w:rsidRPr="0082768A">
        <w:rPr>
          <w:rFonts w:ascii="Arial" w:eastAsia="MyriadPro-Regular" w:hAnsi="Arial" w:cs="Arial"/>
          <w:sz w:val="15"/>
          <w:szCs w:val="15"/>
        </w:rPr>
        <w:t xml:space="preserve"> повреждения </w:t>
      </w:r>
      <w:r>
        <w:rPr>
          <w:rFonts w:ascii="Arial" w:eastAsia="MyriadPro-Regular" w:hAnsi="Arial" w:cs="Arial"/>
          <w:sz w:val="15"/>
          <w:szCs w:val="15"/>
        </w:rPr>
        <w:t>прибора</w:t>
      </w:r>
      <w:r w:rsidRPr="0082768A">
        <w:rPr>
          <w:rFonts w:ascii="Arial" w:eastAsia="MyriadPro-Regular" w:hAnsi="Arial" w:cs="Arial"/>
          <w:sz w:val="15"/>
          <w:szCs w:val="15"/>
        </w:rPr>
        <w:t xml:space="preserve"> не используйте материалы, содержащие </w:t>
      </w:r>
      <w:r>
        <w:rPr>
          <w:rFonts w:ascii="Arial" w:eastAsia="MyriadPro-Regular" w:hAnsi="Arial" w:cs="Arial"/>
          <w:sz w:val="15"/>
          <w:szCs w:val="15"/>
        </w:rPr>
        <w:t>инородные</w:t>
      </w:r>
      <w:r w:rsidRPr="0082768A">
        <w:rPr>
          <w:rFonts w:ascii="Arial" w:eastAsia="MyriadPro-Regular" w:hAnsi="Arial" w:cs="Arial"/>
          <w:sz w:val="15"/>
          <w:szCs w:val="15"/>
        </w:rPr>
        <w:t xml:space="preserve"> включения, а также неразмешанные сгустки.</w:t>
      </w:r>
    </w:p>
    <w:p w14:paraId="456511B0" w14:textId="77777777" w:rsidR="008A4B2A" w:rsidRPr="002B01F0" w:rsidRDefault="008A4B2A" w:rsidP="008A4B2A">
      <w:pPr>
        <w:autoSpaceDE w:val="0"/>
        <w:autoSpaceDN w:val="0"/>
        <w:adjustRightInd w:val="0"/>
        <w:spacing w:before="240" w:line="240" w:lineRule="auto"/>
        <w:jc w:val="both"/>
        <w:rPr>
          <w:rFonts w:ascii="Arial" w:eastAsia="Times New Roman" w:hAnsi="Arial" w:cs="Arial"/>
          <w:b/>
          <w:bCs/>
          <w:sz w:val="15"/>
          <w:szCs w:val="15"/>
        </w:rPr>
      </w:pPr>
      <w:r w:rsidRPr="002B01F0">
        <w:rPr>
          <w:rFonts w:ascii="Arial" w:eastAsia="Times New Roman" w:hAnsi="Arial" w:cs="Arial"/>
          <w:b/>
          <w:bCs/>
          <w:sz w:val="15"/>
          <w:szCs w:val="15"/>
        </w:rPr>
        <w:lastRenderedPageBreak/>
        <w:t xml:space="preserve">Вещества не пригодные для использования при работе с краскопультом: </w:t>
      </w:r>
      <w:r>
        <w:rPr>
          <w:rFonts w:ascii="Arial" w:eastAsia="Times New Roman" w:hAnsi="Arial" w:cs="Arial"/>
          <w:sz w:val="15"/>
          <w:szCs w:val="15"/>
        </w:rPr>
        <w:t>э</w:t>
      </w:r>
      <w:r w:rsidRPr="002B01F0">
        <w:rPr>
          <w:rFonts w:ascii="Arial" w:eastAsia="Times New Roman" w:hAnsi="Arial" w:cs="Arial"/>
          <w:sz w:val="15"/>
          <w:szCs w:val="15"/>
        </w:rPr>
        <w:t>мульсионная краска, материалы, содержащие твёрдые частицы, жидкое стекло с</w:t>
      </w:r>
      <w:r w:rsidRPr="002B01F0">
        <w:rPr>
          <w:rFonts w:ascii="Arial" w:eastAsia="Times New Roman" w:hAnsi="Arial" w:cs="Arial"/>
          <w:b/>
          <w:bCs/>
          <w:sz w:val="15"/>
          <w:szCs w:val="15"/>
        </w:rPr>
        <w:t xml:space="preserve"> </w:t>
      </w:r>
      <w:r w:rsidRPr="002B01F0">
        <w:rPr>
          <w:rFonts w:ascii="Arial" w:eastAsia="Times New Roman" w:hAnsi="Arial" w:cs="Arial"/>
          <w:sz w:val="15"/>
          <w:szCs w:val="15"/>
        </w:rPr>
        <w:t>крупн</w:t>
      </w:r>
      <w:r>
        <w:rPr>
          <w:rFonts w:ascii="Arial" w:eastAsia="Times New Roman" w:hAnsi="Arial" w:cs="Arial"/>
          <w:sz w:val="15"/>
          <w:szCs w:val="15"/>
        </w:rPr>
        <w:t xml:space="preserve">ыми частицами, растворитель и </w:t>
      </w:r>
      <w:proofErr w:type="spellStart"/>
      <w:r>
        <w:rPr>
          <w:rFonts w:ascii="Arial" w:eastAsia="Times New Roman" w:hAnsi="Arial" w:cs="Arial"/>
          <w:sz w:val="15"/>
          <w:szCs w:val="15"/>
        </w:rPr>
        <w:t>щ</w:t>
      </w:r>
      <w:r w:rsidRPr="002B01F0">
        <w:rPr>
          <w:rFonts w:ascii="Arial" w:eastAsia="Times New Roman" w:hAnsi="Arial" w:cs="Arial"/>
          <w:sz w:val="15"/>
          <w:szCs w:val="15"/>
        </w:rPr>
        <w:t>ёлочной</w:t>
      </w:r>
      <w:proofErr w:type="spellEnd"/>
      <w:r w:rsidRPr="002B01F0">
        <w:rPr>
          <w:rFonts w:ascii="Arial" w:eastAsia="Times New Roman" w:hAnsi="Arial" w:cs="Arial"/>
          <w:sz w:val="15"/>
          <w:szCs w:val="15"/>
        </w:rPr>
        <w:t xml:space="preserve"> раствор, силикатная краска.</w:t>
      </w:r>
    </w:p>
    <w:p w14:paraId="51645BB0" w14:textId="77777777" w:rsidR="008A4B2A" w:rsidRPr="00EE6D0A" w:rsidRDefault="008A4B2A" w:rsidP="008A4B2A">
      <w:pPr>
        <w:autoSpaceDE w:val="0"/>
        <w:autoSpaceDN w:val="0"/>
        <w:adjustRightInd w:val="0"/>
        <w:spacing w:line="240" w:lineRule="auto"/>
        <w:jc w:val="both"/>
        <w:rPr>
          <w:rFonts w:ascii="Arial" w:hAnsi="Arial" w:cs="Arial"/>
          <w:sz w:val="15"/>
          <w:szCs w:val="15"/>
        </w:rPr>
      </w:pPr>
      <w:r w:rsidRPr="002B01F0">
        <w:rPr>
          <w:rFonts w:ascii="Arial" w:eastAsia="Times New Roman" w:hAnsi="Arial" w:cs="Arial"/>
          <w:sz w:val="15"/>
          <w:szCs w:val="15"/>
        </w:rPr>
        <w:t>Для процесса распыления распыляемый состав не должен быть слишком густым,</w:t>
      </w:r>
      <w:r w:rsidRPr="002B01F0">
        <w:rPr>
          <w:rFonts w:ascii="Arial" w:eastAsia="Times New Roman" w:hAnsi="Arial" w:cs="Arial"/>
          <w:bCs/>
          <w:sz w:val="15"/>
          <w:szCs w:val="15"/>
        </w:rPr>
        <w:t xml:space="preserve"> </w:t>
      </w:r>
      <w:r w:rsidRPr="002B01F0">
        <w:rPr>
          <w:rFonts w:ascii="Arial" w:eastAsia="Times New Roman" w:hAnsi="Arial" w:cs="Arial"/>
          <w:sz w:val="15"/>
          <w:szCs w:val="15"/>
        </w:rPr>
        <w:t>т.е. вязкость состава не должна быть больше, чем максимальная допустимая</w:t>
      </w:r>
      <w:r w:rsidRPr="002B01F0">
        <w:rPr>
          <w:rFonts w:ascii="Arial" w:eastAsia="Times New Roman" w:hAnsi="Arial" w:cs="Arial"/>
          <w:bCs/>
          <w:sz w:val="15"/>
          <w:szCs w:val="15"/>
        </w:rPr>
        <w:t xml:space="preserve"> </w:t>
      </w:r>
      <w:r w:rsidRPr="002B01F0">
        <w:rPr>
          <w:rFonts w:ascii="Arial" w:eastAsia="Times New Roman" w:hAnsi="Arial" w:cs="Arial"/>
          <w:sz w:val="15"/>
          <w:szCs w:val="15"/>
        </w:rPr>
        <w:t>вязкость для аппарата. Для распыления применяемые составы необходимо</w:t>
      </w:r>
      <w:r w:rsidRPr="002B01F0">
        <w:rPr>
          <w:rFonts w:ascii="Arial" w:eastAsia="Times New Roman" w:hAnsi="Arial" w:cs="Arial"/>
          <w:b/>
          <w:bCs/>
          <w:sz w:val="15"/>
          <w:szCs w:val="15"/>
        </w:rPr>
        <w:t xml:space="preserve"> </w:t>
      </w:r>
      <w:r w:rsidRPr="002B01F0">
        <w:rPr>
          <w:rFonts w:ascii="Arial" w:eastAsia="Times New Roman" w:hAnsi="Arial" w:cs="Arial"/>
          <w:sz w:val="15"/>
          <w:szCs w:val="15"/>
        </w:rPr>
        <w:t>разбавить до требуемой степени текучести (до требуемой вязкости).</w:t>
      </w:r>
      <w:r w:rsidRPr="002B01F0">
        <w:rPr>
          <w:rFonts w:ascii="Arial" w:eastAsia="Times New Roman" w:hAnsi="Arial" w:cs="Arial"/>
          <w:b/>
          <w:bCs/>
          <w:sz w:val="15"/>
          <w:szCs w:val="15"/>
        </w:rPr>
        <w:t xml:space="preserve"> </w:t>
      </w:r>
      <w:r w:rsidRPr="002B01F0">
        <w:rPr>
          <w:rFonts w:ascii="Arial" w:eastAsia="Times New Roman" w:hAnsi="Arial" w:cs="Arial"/>
          <w:sz w:val="15"/>
          <w:szCs w:val="15"/>
        </w:rPr>
        <w:t>Растворитель всегда должен быть совместим с распыляемым составом. В</w:t>
      </w:r>
      <w:r w:rsidRPr="002B01F0">
        <w:rPr>
          <w:rFonts w:ascii="Arial" w:eastAsia="Times New Roman" w:hAnsi="Arial" w:cs="Arial"/>
          <w:b/>
          <w:bCs/>
          <w:sz w:val="15"/>
          <w:szCs w:val="15"/>
        </w:rPr>
        <w:t xml:space="preserve"> </w:t>
      </w:r>
      <w:r w:rsidRPr="00EE6D0A">
        <w:rPr>
          <w:rFonts w:ascii="Arial" w:eastAsia="Times New Roman" w:hAnsi="Arial" w:cs="Arial"/>
          <w:sz w:val="15"/>
          <w:szCs w:val="15"/>
        </w:rPr>
        <w:t>противном случае, возможно образование комков, которые засоряют инструмент.</w:t>
      </w:r>
    </w:p>
    <w:p w14:paraId="2E4DF24E" w14:textId="77777777" w:rsidR="008A4B2A" w:rsidRPr="00EE6D0A" w:rsidRDefault="008A4B2A" w:rsidP="008A4B2A">
      <w:pPr>
        <w:autoSpaceDE w:val="0"/>
        <w:autoSpaceDN w:val="0"/>
        <w:adjustRightInd w:val="0"/>
        <w:spacing w:before="240" w:line="240" w:lineRule="auto"/>
        <w:jc w:val="both"/>
        <w:rPr>
          <w:rFonts w:ascii="Arial" w:eastAsia="Times New Roman" w:hAnsi="Arial" w:cs="Arial"/>
          <w:b/>
          <w:bCs/>
          <w:sz w:val="15"/>
          <w:szCs w:val="15"/>
        </w:rPr>
      </w:pPr>
      <w:r w:rsidRPr="00EE6D0A">
        <w:rPr>
          <w:rFonts w:ascii="Arial" w:eastAsia="Times New Roman" w:hAnsi="Arial" w:cs="Arial"/>
          <w:b/>
          <w:bCs/>
          <w:sz w:val="15"/>
          <w:szCs w:val="15"/>
        </w:rPr>
        <w:t>Заполнение ёмкости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1752"/>
      </w:tblGrid>
      <w:tr w:rsidR="008A4B2A" w:rsidRPr="00EE6D0A" w14:paraId="16ADC5B4" w14:textId="77777777" w:rsidTr="00CC2B00">
        <w:tc>
          <w:tcPr>
            <w:tcW w:w="5495" w:type="dxa"/>
          </w:tcPr>
          <w:p w14:paraId="7F555779" w14:textId="77777777" w:rsidR="008A4B2A" w:rsidRPr="00EE6D0A" w:rsidRDefault="008A4B2A" w:rsidP="00CC2B00">
            <w:pPr>
              <w:autoSpaceDE w:val="0"/>
              <w:autoSpaceDN w:val="0"/>
              <w:adjustRightInd w:val="0"/>
              <w:spacing w:after="200"/>
              <w:jc w:val="both"/>
              <w:rPr>
                <w:rFonts w:ascii="Arial" w:eastAsia="Times New Roman" w:hAnsi="Arial" w:cs="Arial"/>
                <w:b/>
                <w:bCs/>
                <w:sz w:val="15"/>
                <w:szCs w:val="15"/>
              </w:rPr>
            </w:pPr>
            <w:r w:rsidRPr="00EE6D0A">
              <w:rPr>
                <w:rFonts w:ascii="Arial" w:eastAsia="Times New Roman" w:hAnsi="Arial" w:cs="Arial"/>
                <w:sz w:val="15"/>
                <w:szCs w:val="15"/>
              </w:rPr>
              <w:t>Отвинтите ёмкость от краскопульта.</w:t>
            </w:r>
          </w:p>
          <w:p w14:paraId="0809C58E" w14:textId="77777777" w:rsidR="008A4B2A" w:rsidRPr="00EE6D0A" w:rsidRDefault="008A4B2A" w:rsidP="00CC2B00">
            <w:pPr>
              <w:autoSpaceDE w:val="0"/>
              <w:autoSpaceDN w:val="0"/>
              <w:adjustRightInd w:val="0"/>
              <w:spacing w:after="200"/>
              <w:jc w:val="both"/>
              <w:rPr>
                <w:rFonts w:ascii="Arial" w:eastAsia="Times New Roman" w:hAnsi="Arial" w:cs="Arial"/>
                <w:b/>
                <w:bCs/>
                <w:sz w:val="15"/>
                <w:szCs w:val="15"/>
              </w:rPr>
            </w:pPr>
            <w:r>
              <w:rPr>
                <w:rFonts w:ascii="Arial" w:eastAsia="Times New Roman" w:hAnsi="Arial" w:cs="Arial"/>
                <w:sz w:val="15"/>
                <w:szCs w:val="15"/>
              </w:rPr>
              <w:t>Д</w:t>
            </w:r>
            <w:r w:rsidRPr="00EE6D0A">
              <w:rPr>
                <w:rFonts w:ascii="Arial" w:eastAsia="Times New Roman" w:hAnsi="Arial" w:cs="Arial"/>
                <w:sz w:val="15"/>
                <w:szCs w:val="15"/>
              </w:rPr>
              <w:t>оведите рабочую жидкость до требуемой вязкости.</w:t>
            </w:r>
          </w:p>
          <w:p w14:paraId="79EC9127" w14:textId="77777777" w:rsidR="008A4B2A" w:rsidRPr="00EE6D0A" w:rsidRDefault="008A4B2A" w:rsidP="00CC2B00">
            <w:pPr>
              <w:autoSpaceDE w:val="0"/>
              <w:autoSpaceDN w:val="0"/>
              <w:adjustRightInd w:val="0"/>
              <w:spacing w:after="200"/>
              <w:jc w:val="both"/>
              <w:rPr>
                <w:rFonts w:ascii="Arial" w:eastAsia="Times New Roman" w:hAnsi="Arial" w:cs="Arial"/>
                <w:sz w:val="15"/>
                <w:szCs w:val="15"/>
              </w:rPr>
            </w:pPr>
            <w:r w:rsidRPr="00EE6D0A">
              <w:rPr>
                <w:rFonts w:ascii="Arial" w:eastAsia="Times New Roman" w:hAnsi="Arial" w:cs="Arial"/>
                <w:sz w:val="15"/>
                <w:szCs w:val="15"/>
              </w:rPr>
              <w:t>Поместите бачок на ровную поверхность и</w:t>
            </w:r>
            <w:r w:rsidRPr="00EE6D0A">
              <w:rPr>
                <w:rFonts w:ascii="Arial" w:eastAsia="Times New Roman" w:hAnsi="Arial" w:cs="Arial"/>
                <w:b/>
                <w:bCs/>
                <w:sz w:val="15"/>
                <w:szCs w:val="15"/>
              </w:rPr>
              <w:t xml:space="preserve"> </w:t>
            </w:r>
            <w:r w:rsidRPr="00EE6D0A">
              <w:rPr>
                <w:rFonts w:ascii="Arial" w:eastAsia="Times New Roman" w:hAnsi="Arial" w:cs="Arial"/>
                <w:sz w:val="15"/>
                <w:szCs w:val="15"/>
              </w:rPr>
              <w:t>наполните рабочей жидкостью.</w:t>
            </w:r>
          </w:p>
          <w:p w14:paraId="03898AB2" w14:textId="77777777" w:rsidR="008A4B2A" w:rsidRPr="00EE6D0A" w:rsidRDefault="008A4B2A" w:rsidP="00CC2B00">
            <w:pPr>
              <w:autoSpaceDE w:val="0"/>
              <w:autoSpaceDN w:val="0"/>
              <w:adjustRightInd w:val="0"/>
              <w:spacing w:after="200"/>
              <w:jc w:val="both"/>
              <w:rPr>
                <w:rFonts w:ascii="Arial" w:eastAsia="Times New Roman" w:hAnsi="Arial" w:cs="Arial"/>
                <w:b/>
                <w:bCs/>
                <w:sz w:val="15"/>
                <w:szCs w:val="15"/>
              </w:rPr>
            </w:pPr>
            <w:r>
              <w:rPr>
                <w:rFonts w:ascii="Arial" w:eastAsia="Times New Roman" w:hAnsi="Arial" w:cs="Arial"/>
                <w:sz w:val="15"/>
                <w:szCs w:val="15"/>
              </w:rPr>
              <w:t>А</w:t>
            </w:r>
            <w:r w:rsidRPr="00EE6D0A">
              <w:rPr>
                <w:rFonts w:ascii="Arial" w:eastAsia="Times New Roman" w:hAnsi="Arial" w:cs="Arial"/>
                <w:sz w:val="15"/>
                <w:szCs w:val="15"/>
              </w:rPr>
              <w:t>ккуратно присоедините ёмкость с жидкостью к прибору.</w:t>
            </w:r>
          </w:p>
        </w:tc>
        <w:tc>
          <w:tcPr>
            <w:tcW w:w="1752" w:type="dxa"/>
          </w:tcPr>
          <w:p w14:paraId="4E9A7600" w14:textId="77777777" w:rsidR="008A4B2A" w:rsidRPr="00EE6D0A" w:rsidRDefault="008A4B2A" w:rsidP="00CC2B00">
            <w:pPr>
              <w:autoSpaceDE w:val="0"/>
              <w:autoSpaceDN w:val="0"/>
              <w:adjustRightInd w:val="0"/>
              <w:jc w:val="right"/>
              <w:rPr>
                <w:rFonts w:ascii="Arial" w:eastAsia="Times New Roman" w:hAnsi="Arial" w:cs="Arial"/>
                <w:bCs/>
                <w:sz w:val="15"/>
                <w:szCs w:val="15"/>
              </w:rPr>
            </w:pPr>
            <w:r w:rsidRPr="00EE6D0A">
              <w:rPr>
                <w:noProof/>
                <w:lang w:eastAsia="ru-RU"/>
              </w:rPr>
              <w:drawing>
                <wp:inline distT="0" distB="0" distL="0" distR="0" wp14:anchorId="261C1D11" wp14:editId="1F93E593">
                  <wp:extent cx="1028700" cy="86360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11" cstate="print">
                            <a:extLst>
                              <a:ext uri="{28A0092B-C50C-407E-A947-70E740481C1C}">
                                <a14:useLocalDpi xmlns:a14="http://schemas.microsoft.com/office/drawing/2010/main" val="0"/>
                              </a:ext>
                            </a:extLst>
                          </a:blip>
                          <a:srcRect l="70358" t="7586" r="1723" b="21586"/>
                          <a:stretch/>
                        </pic:blipFill>
                        <pic:spPr bwMode="auto">
                          <a:xfrm>
                            <a:off x="0" y="0"/>
                            <a:ext cx="1028700" cy="8636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864CDB" w14:textId="77777777" w:rsidR="008A4B2A" w:rsidRPr="003619E6" w:rsidRDefault="008A4B2A" w:rsidP="008A4B2A">
      <w:pPr>
        <w:autoSpaceDE w:val="0"/>
        <w:autoSpaceDN w:val="0"/>
        <w:adjustRightInd w:val="0"/>
        <w:spacing w:line="240" w:lineRule="auto"/>
        <w:jc w:val="both"/>
        <w:rPr>
          <w:rFonts w:ascii="Arial" w:eastAsia="Times New Roman" w:hAnsi="Arial" w:cs="Arial"/>
          <w:b/>
          <w:bCs/>
          <w:sz w:val="15"/>
          <w:szCs w:val="15"/>
        </w:rPr>
      </w:pPr>
      <w:r w:rsidRPr="003619E6">
        <w:rPr>
          <w:rFonts w:ascii="Arial" w:eastAsia="Times New Roman" w:hAnsi="Arial" w:cs="Arial"/>
          <w:b/>
          <w:bCs/>
          <w:sz w:val="15"/>
          <w:szCs w:val="15"/>
        </w:rPr>
        <w:t>Регулировка факела распыления</w:t>
      </w:r>
    </w:p>
    <w:p w14:paraId="723F2574" w14:textId="77777777" w:rsidR="008A4B2A" w:rsidRPr="003619E6" w:rsidRDefault="008A4B2A" w:rsidP="008A4B2A">
      <w:pPr>
        <w:autoSpaceDE w:val="0"/>
        <w:autoSpaceDN w:val="0"/>
        <w:adjustRightInd w:val="0"/>
        <w:spacing w:line="240" w:lineRule="auto"/>
        <w:jc w:val="both"/>
        <w:rPr>
          <w:rFonts w:ascii="Arial" w:eastAsia="Times New Roman" w:hAnsi="Arial" w:cs="Arial"/>
          <w:b/>
          <w:bCs/>
          <w:sz w:val="15"/>
          <w:szCs w:val="15"/>
        </w:rPr>
      </w:pPr>
      <w:r w:rsidRPr="003619E6">
        <w:rPr>
          <w:rFonts w:ascii="Arial" w:eastAsia="Times New Roman" w:hAnsi="Arial" w:cs="Arial"/>
          <w:sz w:val="15"/>
          <w:szCs w:val="15"/>
        </w:rPr>
        <w:t>Для того чтобы выбрать нужную форму распыления,</w:t>
      </w:r>
      <w:r w:rsidRPr="003619E6">
        <w:rPr>
          <w:rFonts w:ascii="Arial" w:eastAsia="Times New Roman" w:hAnsi="Arial" w:cs="Arial"/>
          <w:b/>
          <w:bCs/>
          <w:sz w:val="15"/>
          <w:szCs w:val="15"/>
        </w:rPr>
        <w:t xml:space="preserve"> </w:t>
      </w:r>
      <w:r w:rsidRPr="003619E6">
        <w:rPr>
          <w:rFonts w:ascii="Arial" w:eastAsia="Times New Roman" w:hAnsi="Arial" w:cs="Arial"/>
          <w:sz w:val="15"/>
          <w:szCs w:val="15"/>
        </w:rPr>
        <w:t>необходимо поворачивать крышку распылителя, как</w:t>
      </w:r>
      <w:r w:rsidRPr="003619E6">
        <w:rPr>
          <w:rFonts w:ascii="Arial" w:eastAsia="Times New Roman" w:hAnsi="Arial" w:cs="Arial"/>
          <w:b/>
          <w:bCs/>
          <w:sz w:val="15"/>
          <w:szCs w:val="15"/>
        </w:rPr>
        <w:t xml:space="preserve"> </w:t>
      </w:r>
      <w:r w:rsidRPr="003619E6">
        <w:rPr>
          <w:rFonts w:ascii="Arial" w:eastAsia="Times New Roman" w:hAnsi="Arial" w:cs="Arial"/>
          <w:sz w:val="15"/>
          <w:szCs w:val="15"/>
        </w:rPr>
        <w:t>показано ниже на рисунке.</w:t>
      </w:r>
    </w:p>
    <w:p w14:paraId="7B8CC04F" w14:textId="77777777" w:rsidR="008A4B2A" w:rsidRPr="003619E6" w:rsidRDefault="008A4B2A" w:rsidP="008A4B2A">
      <w:pPr>
        <w:autoSpaceDE w:val="0"/>
        <w:autoSpaceDN w:val="0"/>
        <w:adjustRightInd w:val="0"/>
        <w:spacing w:line="240" w:lineRule="auto"/>
        <w:jc w:val="both"/>
        <w:rPr>
          <w:rFonts w:ascii="Arial" w:eastAsia="Times New Roman" w:hAnsi="Arial" w:cs="Arial"/>
          <w:sz w:val="15"/>
          <w:szCs w:val="15"/>
        </w:rPr>
      </w:pPr>
      <w:r w:rsidRPr="003619E6">
        <w:rPr>
          <w:rFonts w:ascii="Arial" w:eastAsia="Times New Roman" w:hAnsi="Arial" w:cs="Arial"/>
          <w:sz w:val="15"/>
          <w:szCs w:val="15"/>
        </w:rPr>
        <w:t>Проведите пробное распыление на картон или бумагу.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110"/>
      </w:tblGrid>
      <w:tr w:rsidR="008A4B2A" w14:paraId="3F23D294" w14:textId="77777777" w:rsidTr="00CC2B00">
        <w:tc>
          <w:tcPr>
            <w:tcW w:w="2235" w:type="dxa"/>
          </w:tcPr>
          <w:p w14:paraId="61BA8990" w14:textId="77777777" w:rsidR="008A4B2A" w:rsidRPr="003619E6" w:rsidRDefault="008A4B2A" w:rsidP="00CC2B00">
            <w:pPr>
              <w:autoSpaceDE w:val="0"/>
              <w:autoSpaceDN w:val="0"/>
              <w:adjustRightInd w:val="0"/>
              <w:jc w:val="center"/>
              <w:rPr>
                <w:rFonts w:ascii="Arial" w:eastAsia="Times New Roman" w:hAnsi="Arial" w:cs="Arial"/>
                <w:b/>
                <w:bCs/>
                <w:sz w:val="15"/>
                <w:szCs w:val="15"/>
              </w:rPr>
            </w:pPr>
            <w:r w:rsidRPr="003619E6">
              <w:rPr>
                <w:rFonts w:ascii="Arial" w:eastAsia="Times New Roman" w:hAnsi="Arial" w:cs="Arial"/>
                <w:noProof/>
                <w:sz w:val="15"/>
                <w:szCs w:val="15"/>
                <w:lang w:eastAsia="ru-RU"/>
              </w:rPr>
              <w:drawing>
                <wp:inline distT="0" distB="0" distL="0" distR="0" wp14:anchorId="07DB0E6C" wp14:editId="79C50CCA">
                  <wp:extent cx="964357" cy="118800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8889" t="9496" r="17284"/>
                          <a:stretch/>
                        </pic:blipFill>
                        <pic:spPr bwMode="auto">
                          <a:xfrm>
                            <a:off x="0" y="0"/>
                            <a:ext cx="964357" cy="118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0" w:type="dxa"/>
          </w:tcPr>
          <w:p w14:paraId="4C3C44AF" w14:textId="77777777" w:rsidR="008A4B2A" w:rsidRDefault="008A4B2A" w:rsidP="00CC2B00">
            <w:pPr>
              <w:autoSpaceDE w:val="0"/>
              <w:autoSpaceDN w:val="0"/>
              <w:adjustRightInd w:val="0"/>
              <w:jc w:val="center"/>
              <w:rPr>
                <w:rFonts w:ascii="Arial" w:eastAsia="Times New Roman" w:hAnsi="Arial" w:cs="Arial"/>
                <w:b/>
                <w:bCs/>
                <w:sz w:val="15"/>
                <w:szCs w:val="15"/>
              </w:rPr>
            </w:pPr>
            <w:r w:rsidRPr="003619E6">
              <w:rPr>
                <w:rFonts w:ascii="Arial" w:eastAsia="Times New Roman" w:hAnsi="Arial" w:cs="Arial"/>
                <w:noProof/>
                <w:sz w:val="15"/>
                <w:szCs w:val="15"/>
                <w:lang w:eastAsia="ru-RU"/>
              </w:rPr>
              <w:drawing>
                <wp:inline distT="0" distB="0" distL="0" distR="0" wp14:anchorId="17888D22" wp14:editId="6C9B0C78">
                  <wp:extent cx="1188000" cy="2052000"/>
                  <wp:effectExtent l="6032"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rotWithShape="1">
                          <a:blip r:embed="rId13">
                            <a:extLst>
                              <a:ext uri="{28A0092B-C50C-407E-A947-70E740481C1C}">
                                <a14:useLocalDpi xmlns:a14="http://schemas.microsoft.com/office/drawing/2010/main" val="0"/>
                              </a:ext>
                            </a:extLst>
                          </a:blip>
                          <a:srcRect l="1022" t="1735" r="64815"/>
                          <a:stretch/>
                        </pic:blipFill>
                        <pic:spPr bwMode="auto">
                          <a:xfrm rot="5400000">
                            <a:off x="0" y="0"/>
                            <a:ext cx="1188000" cy="2052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C524BE9" w14:textId="77777777" w:rsidR="008A4B2A" w:rsidRPr="003619E6" w:rsidRDefault="008A4B2A" w:rsidP="00C40ED7">
      <w:pPr>
        <w:pBdr>
          <w:top w:val="single" w:sz="8" w:space="1" w:color="BFBFBF" w:themeColor="background1" w:themeShade="BF"/>
          <w:bottom w:val="single" w:sz="8" w:space="1" w:color="BFBFBF" w:themeColor="background1" w:themeShade="BF"/>
        </w:pBdr>
        <w:autoSpaceDE w:val="0"/>
        <w:autoSpaceDN w:val="0"/>
        <w:adjustRightInd w:val="0"/>
        <w:spacing w:before="240" w:line="240" w:lineRule="auto"/>
        <w:jc w:val="both"/>
        <w:rPr>
          <w:rFonts w:ascii="Arial" w:eastAsia="Times New Roman" w:hAnsi="Arial" w:cs="Arial"/>
          <w:bCs/>
          <w:sz w:val="15"/>
          <w:szCs w:val="15"/>
        </w:rPr>
      </w:pPr>
      <w:r w:rsidRPr="003619E6">
        <w:rPr>
          <w:rFonts w:ascii="Arial" w:eastAsia="Times New Roman" w:hAnsi="Arial" w:cs="Arial"/>
          <w:b/>
          <w:bCs/>
          <w:sz w:val="15"/>
          <w:szCs w:val="15"/>
        </w:rPr>
        <w:t xml:space="preserve">Внимание! </w:t>
      </w:r>
      <w:r w:rsidRPr="003619E6">
        <w:rPr>
          <w:rFonts w:ascii="Arial" w:eastAsia="Times New Roman" w:hAnsi="Arial" w:cs="Arial"/>
          <w:sz w:val="15"/>
          <w:szCs w:val="15"/>
        </w:rPr>
        <w:t>Никогда не нажимайте курок выключателя при поворачивании крышки распылителя. Никогда не направляйте пистолет-распылитель на части тела.</w:t>
      </w:r>
    </w:p>
    <w:p w14:paraId="5C3702CF" w14:textId="77777777" w:rsidR="008A4B2A" w:rsidRPr="003619E6" w:rsidRDefault="008A4B2A" w:rsidP="008A4B2A">
      <w:pPr>
        <w:autoSpaceDE w:val="0"/>
        <w:autoSpaceDN w:val="0"/>
        <w:adjustRightInd w:val="0"/>
        <w:spacing w:line="240" w:lineRule="auto"/>
        <w:jc w:val="both"/>
        <w:rPr>
          <w:rFonts w:ascii="Arial" w:eastAsia="Times New Roman" w:hAnsi="Arial" w:cs="Arial"/>
          <w:sz w:val="15"/>
          <w:szCs w:val="15"/>
        </w:rPr>
      </w:pPr>
      <w:r w:rsidRPr="003619E6">
        <w:rPr>
          <w:rFonts w:ascii="Arial" w:eastAsia="Times New Roman" w:hAnsi="Arial" w:cs="Arial"/>
          <w:b/>
          <w:bCs/>
          <w:sz w:val="15"/>
          <w:szCs w:val="15"/>
        </w:rPr>
        <w:t>Регулировка интенсивности распыления</w:t>
      </w:r>
    </w:p>
    <w:p w14:paraId="45739EE2" w14:textId="77777777" w:rsidR="008A4B2A" w:rsidRPr="00232F55" w:rsidRDefault="008A4B2A" w:rsidP="008A4B2A">
      <w:pPr>
        <w:autoSpaceDE w:val="0"/>
        <w:autoSpaceDN w:val="0"/>
        <w:adjustRightInd w:val="0"/>
        <w:spacing w:line="240" w:lineRule="auto"/>
        <w:jc w:val="both"/>
        <w:rPr>
          <w:rFonts w:ascii="Arial" w:hAnsi="Arial" w:cs="Arial"/>
          <w:sz w:val="15"/>
          <w:szCs w:val="15"/>
        </w:rPr>
      </w:pPr>
      <w:r w:rsidRPr="003619E6">
        <w:rPr>
          <w:rFonts w:ascii="Arial" w:eastAsia="Times New Roman" w:hAnsi="Arial" w:cs="Arial"/>
          <w:sz w:val="15"/>
          <w:szCs w:val="15"/>
        </w:rPr>
        <w:t>Интенсивность распыления можно настроить путем поворачивания регулятора 1, Рис. 1.</w:t>
      </w:r>
      <w:r>
        <w:rPr>
          <w:rFonts w:ascii="Arial" w:eastAsia="Times New Roman" w:hAnsi="Arial" w:cs="Arial"/>
          <w:sz w:val="15"/>
          <w:szCs w:val="15"/>
        </w:rPr>
        <w:t xml:space="preserve"> </w:t>
      </w:r>
    </w:p>
    <w:p w14:paraId="7FA31C37" w14:textId="77777777" w:rsidR="008A4B2A" w:rsidRPr="003619E6" w:rsidRDefault="008A4B2A" w:rsidP="008A4B2A">
      <w:pPr>
        <w:autoSpaceDE w:val="0"/>
        <w:autoSpaceDN w:val="0"/>
        <w:adjustRightInd w:val="0"/>
        <w:spacing w:line="240" w:lineRule="auto"/>
        <w:jc w:val="both"/>
        <w:rPr>
          <w:rFonts w:ascii="Arial" w:eastAsia="MyriadPro-Regular" w:hAnsi="Arial" w:cs="Arial"/>
          <w:sz w:val="15"/>
          <w:szCs w:val="15"/>
        </w:rPr>
      </w:pPr>
      <w:r w:rsidRPr="003619E6">
        <w:rPr>
          <w:rFonts w:ascii="Arial" w:eastAsia="MyriadPro-Regular" w:hAnsi="Arial" w:cs="Arial"/>
          <w:sz w:val="15"/>
          <w:szCs w:val="15"/>
        </w:rPr>
        <w:t>Во время пробного окрашивания определите необходимую скорость ведения распылителя для равномерной окраски и расхода материала, чтобы избежать, неравномерного покрытия или потеков материала.</w:t>
      </w:r>
    </w:p>
    <w:p w14:paraId="2F7E5B33"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hAnsi="Arial" w:cs="Arial"/>
          <w:b/>
          <w:sz w:val="17"/>
          <w:szCs w:val="17"/>
        </w:rPr>
      </w:pPr>
      <w:r w:rsidRPr="008A4B2A">
        <w:rPr>
          <w:rFonts w:ascii="Arial" w:hAnsi="Arial" w:cs="Arial"/>
          <w:b/>
          <w:sz w:val="17"/>
          <w:szCs w:val="17"/>
        </w:rPr>
        <w:t>ПОРЯДОК РАБОТЫ</w:t>
      </w:r>
    </w:p>
    <w:p w14:paraId="1D7D78B0" w14:textId="77777777" w:rsidR="008A4B2A" w:rsidRPr="00A741BB" w:rsidRDefault="008A4B2A" w:rsidP="008A4B2A">
      <w:pPr>
        <w:autoSpaceDE w:val="0"/>
        <w:autoSpaceDN w:val="0"/>
        <w:adjustRightInd w:val="0"/>
        <w:spacing w:line="240" w:lineRule="auto"/>
        <w:jc w:val="both"/>
        <w:rPr>
          <w:rFonts w:ascii="Arial" w:hAnsi="Arial" w:cs="Arial"/>
          <w:b/>
          <w:sz w:val="15"/>
          <w:szCs w:val="15"/>
        </w:rPr>
      </w:pPr>
      <w:r w:rsidRPr="00A741BB">
        <w:rPr>
          <w:rFonts w:ascii="Arial" w:hAnsi="Arial" w:cs="Arial"/>
          <w:b/>
          <w:sz w:val="15"/>
          <w:szCs w:val="15"/>
        </w:rPr>
        <w:t>Включение/выключение</w:t>
      </w:r>
    </w:p>
    <w:p w14:paraId="718BC483"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lastRenderedPageBreak/>
        <w:t>Для включения прибора нажмите на курок выключателя 2, Рис. 1. Закончив работу, выключите краскопульт, отпустив курок выключателя 2, Рис. 1. Обязательно отсоедините аккумулятор от прибора.</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878"/>
      </w:tblGrid>
      <w:tr w:rsidR="008A4B2A" w:rsidRPr="00A741BB" w14:paraId="75347F3F" w14:textId="77777777" w:rsidTr="00CC2B00">
        <w:tc>
          <w:tcPr>
            <w:tcW w:w="3369" w:type="dxa"/>
          </w:tcPr>
          <w:p w14:paraId="19FEC7DC" w14:textId="77777777" w:rsidR="008A4B2A" w:rsidRPr="00A741BB" w:rsidRDefault="008A4B2A" w:rsidP="00CC2B00">
            <w:pPr>
              <w:autoSpaceDE w:val="0"/>
              <w:autoSpaceDN w:val="0"/>
              <w:adjustRightInd w:val="0"/>
              <w:jc w:val="both"/>
              <w:rPr>
                <w:rFonts w:ascii="Arial" w:eastAsia="Times New Roman" w:hAnsi="Arial" w:cs="Arial"/>
                <w:sz w:val="15"/>
                <w:szCs w:val="15"/>
              </w:rPr>
            </w:pPr>
            <w:r w:rsidRPr="00A741BB">
              <w:rPr>
                <w:rFonts w:ascii="Arial" w:eastAsia="Times New Roman" w:hAnsi="Arial" w:cs="Arial"/>
                <w:sz w:val="15"/>
                <w:szCs w:val="15"/>
              </w:rPr>
              <w:t>Всегда держите краскопульт параллельно горизонту и распыляйте перпендикулярно окрашиваемой поверхности с расстояния примерно 25-30 см.</w:t>
            </w:r>
          </w:p>
          <w:p w14:paraId="5E45F68C" w14:textId="77777777" w:rsidR="008A4B2A" w:rsidRPr="00A741BB" w:rsidRDefault="008A4B2A" w:rsidP="00CC2B00">
            <w:pPr>
              <w:autoSpaceDE w:val="0"/>
              <w:autoSpaceDN w:val="0"/>
              <w:adjustRightInd w:val="0"/>
              <w:jc w:val="both"/>
              <w:rPr>
                <w:rFonts w:ascii="Arial" w:eastAsia="Times New Roman" w:hAnsi="Arial" w:cs="Arial"/>
                <w:sz w:val="12"/>
                <w:szCs w:val="12"/>
              </w:rPr>
            </w:pPr>
          </w:p>
          <w:p w14:paraId="3D103878" w14:textId="77777777" w:rsidR="008A4B2A" w:rsidRPr="00A741BB" w:rsidRDefault="008A4B2A" w:rsidP="00CC2B00">
            <w:pPr>
              <w:autoSpaceDE w:val="0"/>
              <w:autoSpaceDN w:val="0"/>
              <w:adjustRightInd w:val="0"/>
              <w:jc w:val="both"/>
              <w:rPr>
                <w:rFonts w:ascii="Arial" w:eastAsia="Times New Roman" w:hAnsi="Arial" w:cs="Arial"/>
                <w:sz w:val="15"/>
                <w:szCs w:val="15"/>
              </w:rPr>
            </w:pPr>
            <w:r w:rsidRPr="00A741BB">
              <w:rPr>
                <w:rFonts w:ascii="Arial" w:eastAsia="Times New Roman" w:hAnsi="Arial" w:cs="Arial"/>
                <w:sz w:val="15"/>
                <w:szCs w:val="15"/>
              </w:rPr>
              <w:t>Выдерживайте равномерное расстояние до обрабатываемой поверхности.</w:t>
            </w:r>
          </w:p>
          <w:p w14:paraId="325324BE" w14:textId="77777777" w:rsidR="008A4B2A" w:rsidRPr="00A741BB" w:rsidRDefault="008A4B2A" w:rsidP="00CC2B00">
            <w:pPr>
              <w:autoSpaceDE w:val="0"/>
              <w:autoSpaceDN w:val="0"/>
              <w:adjustRightInd w:val="0"/>
              <w:jc w:val="both"/>
              <w:rPr>
                <w:rFonts w:ascii="Arial" w:eastAsia="Times New Roman" w:hAnsi="Arial" w:cs="Arial"/>
                <w:sz w:val="12"/>
                <w:szCs w:val="12"/>
              </w:rPr>
            </w:pPr>
          </w:p>
          <w:p w14:paraId="3AB55C00" w14:textId="77777777" w:rsidR="008A4B2A" w:rsidRPr="00A741BB" w:rsidRDefault="008A4B2A" w:rsidP="00CC2B00">
            <w:pPr>
              <w:autoSpaceDE w:val="0"/>
              <w:autoSpaceDN w:val="0"/>
              <w:adjustRightInd w:val="0"/>
              <w:jc w:val="both"/>
              <w:rPr>
                <w:rFonts w:ascii="Arial" w:eastAsia="Times New Roman" w:hAnsi="Arial" w:cs="Arial"/>
                <w:sz w:val="15"/>
                <w:szCs w:val="15"/>
              </w:rPr>
            </w:pPr>
            <w:r w:rsidRPr="00A741BB">
              <w:rPr>
                <w:rFonts w:ascii="Arial" w:hAnsi="Arial" w:cs="Arial"/>
                <w:sz w:val="15"/>
                <w:szCs w:val="15"/>
              </w:rPr>
              <w:t>Резкие, неравномерные движения при распылении могут привести к пятнам, наплывам и эффекту апельсиновой корки.</w:t>
            </w:r>
          </w:p>
        </w:tc>
        <w:tc>
          <w:tcPr>
            <w:tcW w:w="3878" w:type="dxa"/>
          </w:tcPr>
          <w:p w14:paraId="5A9730B5" w14:textId="77777777" w:rsidR="008A4B2A" w:rsidRPr="00A741BB" w:rsidRDefault="008A4B2A" w:rsidP="00CC2B00">
            <w:pPr>
              <w:autoSpaceDE w:val="0"/>
              <w:autoSpaceDN w:val="0"/>
              <w:adjustRightInd w:val="0"/>
              <w:jc w:val="both"/>
              <w:rPr>
                <w:rFonts w:ascii="Arial" w:eastAsia="MyriadPro-Regular" w:hAnsi="Arial" w:cs="Arial"/>
                <w:sz w:val="15"/>
                <w:szCs w:val="15"/>
              </w:rPr>
            </w:pPr>
            <w:r w:rsidRPr="00A741BB">
              <w:rPr>
                <w:noProof/>
                <w:lang w:eastAsia="ru-RU"/>
              </w:rPr>
              <mc:AlternateContent>
                <mc:Choice Requires="wps">
                  <w:drawing>
                    <wp:anchor distT="0" distB="0" distL="114300" distR="114300" simplePos="0" relativeHeight="251659264" behindDoc="0" locked="0" layoutInCell="1" allowOverlap="1" wp14:anchorId="133A3D80" wp14:editId="3C560C2D">
                      <wp:simplePos x="0" y="0"/>
                      <wp:positionH relativeFrom="column">
                        <wp:posOffset>1891157</wp:posOffset>
                      </wp:positionH>
                      <wp:positionV relativeFrom="paragraph">
                        <wp:posOffset>941856</wp:posOffset>
                      </wp:positionV>
                      <wp:extent cx="511150" cy="234087"/>
                      <wp:effectExtent l="0" t="0" r="3810" b="0"/>
                      <wp:wrapNone/>
                      <wp:docPr id="18" name="Прямоугольник 18"/>
                      <wp:cNvGraphicFramePr/>
                      <a:graphic xmlns:a="http://schemas.openxmlformats.org/drawingml/2006/main">
                        <a:graphicData uri="http://schemas.microsoft.com/office/word/2010/wordprocessingShape">
                          <wps:wsp>
                            <wps:cNvSpPr/>
                            <wps:spPr>
                              <a:xfrm>
                                <a:off x="0" y="0"/>
                                <a:ext cx="511150" cy="2340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C3098" id="Прямоугольник 18" o:spid="_x0000_s1026" style="position:absolute;margin-left:148.9pt;margin-top:74.15pt;width:40.25pt;height:1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" fillcolor="white [3212]" stroked="f" strokeweight="2pt"/>
                  </w:pict>
                </mc:Fallback>
              </mc:AlternateContent>
            </w:r>
            <w:r w:rsidRPr="00A741BB">
              <w:rPr>
                <w:noProof/>
                <w:lang w:eastAsia="ru-RU"/>
              </w:rPr>
              <w:drawing>
                <wp:inline distT="0" distB="0" distL="0" distR="0" wp14:anchorId="4C1DE86C" wp14:editId="326A5B6A">
                  <wp:extent cx="2355850" cy="1116000"/>
                  <wp:effectExtent l="0" t="0" r="6350" b="8255"/>
                  <wp:docPr id="17" name="Рисунок 17"/>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rotWithShape="1">
                          <a:blip r:embed="rId14" cstate="print">
                            <a:extLst>
                              <a:ext uri="{28A0092B-C50C-407E-A947-70E740481C1C}">
                                <a14:useLocalDpi xmlns:a14="http://schemas.microsoft.com/office/drawing/2010/main" val="0"/>
                              </a:ext>
                            </a:extLst>
                          </a:blip>
                          <a:srcRect l="2506" r="2758"/>
                          <a:stretch/>
                        </pic:blipFill>
                        <pic:spPr bwMode="auto">
                          <a:xfrm>
                            <a:off x="0" y="0"/>
                            <a:ext cx="2355850" cy="1116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A027883" w14:textId="77777777" w:rsidR="008A4B2A" w:rsidRPr="00A741BB" w:rsidRDefault="008A4B2A" w:rsidP="00C40ED7">
      <w:pPr>
        <w:pBdr>
          <w:top w:val="single" w:sz="8" w:space="1" w:color="BFBFBF" w:themeColor="background1" w:themeShade="BF"/>
          <w:bottom w:val="single" w:sz="8" w:space="1" w:color="BFBFBF" w:themeColor="background1" w:themeShade="BF"/>
        </w:pBdr>
        <w:autoSpaceDE w:val="0"/>
        <w:autoSpaceDN w:val="0"/>
        <w:adjustRightInd w:val="0"/>
        <w:spacing w:before="240" w:line="240" w:lineRule="auto"/>
        <w:jc w:val="both"/>
        <w:rPr>
          <w:rFonts w:ascii="Arial" w:eastAsia="Times New Roman" w:hAnsi="Arial" w:cs="Arial"/>
          <w:sz w:val="15"/>
          <w:szCs w:val="15"/>
        </w:rPr>
      </w:pPr>
      <w:r w:rsidRPr="00A741BB">
        <w:rPr>
          <w:rFonts w:ascii="Arial" w:eastAsia="Times New Roman" w:hAnsi="Arial" w:cs="Arial"/>
          <w:b/>
          <w:bCs/>
          <w:sz w:val="15"/>
          <w:szCs w:val="15"/>
        </w:rPr>
        <w:t xml:space="preserve">Внимание! </w:t>
      </w:r>
      <w:r w:rsidRPr="00A741BB">
        <w:rPr>
          <w:rFonts w:ascii="Arial" w:eastAsia="Times New Roman" w:hAnsi="Arial" w:cs="Arial"/>
          <w:sz w:val="15"/>
          <w:szCs w:val="15"/>
        </w:rPr>
        <w:t xml:space="preserve">Перед началом работ с краскопультом убедитесь, что </w:t>
      </w:r>
      <w:r w:rsidRPr="00E32210">
        <w:rPr>
          <w:rFonts w:ascii="Arial" w:eastAsia="Times New Roman" w:hAnsi="Arial" w:cs="Arial"/>
          <w:sz w:val="15"/>
          <w:szCs w:val="15"/>
        </w:rPr>
        <w:t xml:space="preserve">пистолет-распылитель </w:t>
      </w:r>
      <w:r w:rsidRPr="00A741BB">
        <w:rPr>
          <w:rFonts w:ascii="Arial" w:eastAsia="Times New Roman" w:hAnsi="Arial" w:cs="Arial"/>
          <w:sz w:val="15"/>
          <w:szCs w:val="15"/>
        </w:rPr>
        <w:t>надёжно зафиксирован в корпусе краскопульта.</w:t>
      </w:r>
    </w:p>
    <w:p w14:paraId="4BD637B2" w14:textId="77777777" w:rsidR="008A4B2A" w:rsidRPr="00A741BB" w:rsidRDefault="008A4B2A" w:rsidP="008A4B2A">
      <w:pPr>
        <w:autoSpaceDE w:val="0"/>
        <w:autoSpaceDN w:val="0"/>
        <w:adjustRightInd w:val="0"/>
        <w:spacing w:after="0" w:line="240" w:lineRule="auto"/>
        <w:jc w:val="both"/>
        <w:rPr>
          <w:rFonts w:ascii="Arial" w:eastAsia="Times New Roman" w:hAnsi="Arial" w:cs="Arial"/>
          <w:bCs/>
          <w:sz w:val="2"/>
          <w:szCs w:val="2"/>
        </w:rPr>
      </w:pPr>
    </w:p>
    <w:p w14:paraId="7423761C" w14:textId="77777777" w:rsidR="008A4B2A" w:rsidRPr="00A741BB" w:rsidRDefault="008A4B2A" w:rsidP="00C40ED7">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eastAsia="Times New Roman" w:hAnsi="Arial" w:cs="Arial"/>
          <w:b/>
          <w:bCs/>
          <w:sz w:val="15"/>
          <w:szCs w:val="15"/>
        </w:rPr>
      </w:pPr>
      <w:r w:rsidRPr="00A741BB">
        <w:rPr>
          <w:rFonts w:ascii="Arial" w:eastAsia="Times New Roman" w:hAnsi="Arial" w:cs="Arial"/>
          <w:b/>
          <w:bCs/>
          <w:sz w:val="15"/>
          <w:szCs w:val="15"/>
        </w:rPr>
        <w:t xml:space="preserve">Внимание! </w:t>
      </w:r>
      <w:r w:rsidRPr="00A741BB">
        <w:rPr>
          <w:rFonts w:ascii="Arial" w:eastAsia="Times New Roman" w:hAnsi="Arial" w:cs="Arial"/>
          <w:sz w:val="15"/>
          <w:szCs w:val="15"/>
        </w:rPr>
        <w:t>Не включайте краскопульт без жидкости в бачке, при работе без</w:t>
      </w:r>
      <w:r w:rsidRPr="00A741BB">
        <w:rPr>
          <w:rFonts w:ascii="Arial" w:eastAsia="Times New Roman" w:hAnsi="Arial" w:cs="Arial"/>
          <w:b/>
          <w:bCs/>
          <w:sz w:val="15"/>
          <w:szCs w:val="15"/>
        </w:rPr>
        <w:t xml:space="preserve"> </w:t>
      </w:r>
      <w:r w:rsidRPr="00A741BB">
        <w:rPr>
          <w:rFonts w:ascii="Arial" w:eastAsia="Times New Roman" w:hAnsi="Arial" w:cs="Arial"/>
          <w:sz w:val="15"/>
          <w:szCs w:val="15"/>
        </w:rPr>
        <w:t>жидкости насос подвергается значительному износу и быстро выходит из строя.</w:t>
      </w:r>
    </w:p>
    <w:p w14:paraId="0F771732"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hAnsi="Arial" w:cs="Arial"/>
          <w:b/>
          <w:bCs/>
          <w:sz w:val="15"/>
          <w:szCs w:val="15"/>
        </w:rPr>
        <w:t>Очистка</w:t>
      </w:r>
    </w:p>
    <w:p w14:paraId="66C198C7"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t xml:space="preserve">Слейте неиспользованный материал в специальную ёмкость. </w:t>
      </w:r>
    </w:p>
    <w:p w14:paraId="2C0EEC4D" w14:textId="77777777" w:rsidR="008A4B2A" w:rsidRPr="009C0B2C"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t xml:space="preserve">Очистите бачок краскопульта и всасывающую трубку от остатков </w:t>
      </w:r>
      <w:r w:rsidRPr="009C0B2C">
        <w:rPr>
          <w:rFonts w:ascii="Arial" w:eastAsia="MyriadPro-Regular" w:hAnsi="Arial" w:cs="Arial"/>
          <w:sz w:val="15"/>
          <w:szCs w:val="15"/>
        </w:rPr>
        <w:t xml:space="preserve">материала при помощи кисточки или чистой сухой ветоши. </w:t>
      </w:r>
    </w:p>
    <w:p w14:paraId="538C0FED"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t>Налейте в бачок 3, Рис. 1</w:t>
      </w:r>
      <w:r w:rsidRPr="00A741BB">
        <w:rPr>
          <w:rFonts w:ascii="Arial" w:hAnsi="Arial" w:cs="Arial"/>
          <w:i/>
          <w:iCs/>
          <w:sz w:val="15"/>
          <w:szCs w:val="15"/>
        </w:rPr>
        <w:t xml:space="preserve"> </w:t>
      </w:r>
      <w:r w:rsidRPr="00A741BB">
        <w:rPr>
          <w:rFonts w:ascii="Arial" w:eastAsia="MyriadPro-Regular" w:hAnsi="Arial" w:cs="Arial"/>
          <w:sz w:val="15"/>
          <w:szCs w:val="15"/>
        </w:rPr>
        <w:t xml:space="preserve">воду или растворитель, которым вы разводили материал, соберите прибор и включите в работу до полной очистки выходной струи от распыляемого материала. </w:t>
      </w:r>
    </w:p>
    <w:p w14:paraId="3F4BDBA7" w14:textId="77777777" w:rsidR="008A4B2A" w:rsidRPr="00A741BB" w:rsidRDefault="008A4B2A" w:rsidP="00C40ED7">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eastAsia="MyriadPro-Regular" w:hAnsi="Arial" w:cs="Arial"/>
          <w:sz w:val="15"/>
          <w:szCs w:val="15"/>
        </w:rPr>
      </w:pPr>
      <w:r w:rsidRPr="00A741BB">
        <w:rPr>
          <w:rFonts w:ascii="Arial" w:hAnsi="Arial" w:cs="Arial"/>
          <w:b/>
          <w:bCs/>
          <w:sz w:val="15"/>
          <w:szCs w:val="15"/>
        </w:rPr>
        <w:t xml:space="preserve">Внимание! </w:t>
      </w:r>
      <w:r w:rsidRPr="00A741BB">
        <w:rPr>
          <w:rFonts w:ascii="Arial" w:eastAsia="MyriadPro-Regular" w:hAnsi="Arial" w:cs="Arial"/>
          <w:sz w:val="15"/>
          <w:szCs w:val="15"/>
        </w:rPr>
        <w:t xml:space="preserve">Не направляйте прибор на окрашенную поверхность и на материалы, которые можно легко повредить. Обеспечьте свою безопасность при распылении чистого растворителя </w:t>
      </w:r>
      <w:r w:rsidRPr="00A741BB">
        <w:rPr>
          <w:rFonts w:ascii="Arial" w:hAnsi="Arial" w:cs="Arial"/>
          <w:iCs/>
          <w:sz w:val="15"/>
          <w:szCs w:val="15"/>
        </w:rPr>
        <w:t>(может быть горючим, едким для</w:t>
      </w:r>
      <w:r w:rsidRPr="00A741BB">
        <w:rPr>
          <w:rFonts w:ascii="Arial" w:eastAsia="MyriadPro-Regular" w:hAnsi="Arial" w:cs="Arial"/>
          <w:sz w:val="15"/>
          <w:szCs w:val="15"/>
        </w:rPr>
        <w:t xml:space="preserve"> </w:t>
      </w:r>
      <w:r w:rsidRPr="00A741BB">
        <w:rPr>
          <w:rFonts w:ascii="Arial" w:hAnsi="Arial" w:cs="Arial"/>
          <w:iCs/>
          <w:sz w:val="15"/>
          <w:szCs w:val="15"/>
        </w:rPr>
        <w:t>открытых частей тела, его пары небезопасны для</w:t>
      </w:r>
      <w:r w:rsidRPr="00A741BB">
        <w:rPr>
          <w:rFonts w:ascii="Arial" w:eastAsia="MyriadPro-Regular" w:hAnsi="Arial" w:cs="Arial"/>
          <w:sz w:val="15"/>
          <w:szCs w:val="15"/>
        </w:rPr>
        <w:t xml:space="preserve"> </w:t>
      </w:r>
      <w:r w:rsidRPr="00A741BB">
        <w:rPr>
          <w:rFonts w:ascii="Arial" w:hAnsi="Arial" w:cs="Arial"/>
          <w:iCs/>
          <w:sz w:val="15"/>
          <w:szCs w:val="15"/>
        </w:rPr>
        <w:t>органов дыхания)</w:t>
      </w:r>
      <w:r w:rsidRPr="00A741BB">
        <w:rPr>
          <w:rFonts w:ascii="Arial" w:eastAsia="MyriadPro-Regular" w:hAnsi="Arial" w:cs="Arial"/>
          <w:sz w:val="15"/>
          <w:szCs w:val="15"/>
        </w:rPr>
        <w:t>.</w:t>
      </w:r>
    </w:p>
    <w:p w14:paraId="5C36665D"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t>Выключите прибор и отсоедините аккумуляторную батарею.</w:t>
      </w:r>
    </w:p>
    <w:p w14:paraId="2E01EFAD"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t>Снимите бачок 3, Рис. 1</w:t>
      </w:r>
      <w:r w:rsidRPr="00A741BB">
        <w:rPr>
          <w:rFonts w:ascii="Arial" w:eastAsia="MyriadPro-Regular" w:hAnsi="Arial" w:cs="Arial"/>
          <w:i/>
          <w:iCs/>
          <w:sz w:val="15"/>
          <w:szCs w:val="15"/>
        </w:rPr>
        <w:t xml:space="preserve"> </w:t>
      </w:r>
      <w:r w:rsidRPr="00A741BB">
        <w:rPr>
          <w:rFonts w:ascii="Arial" w:eastAsia="MyriadPro-Regular" w:hAnsi="Arial" w:cs="Arial"/>
          <w:sz w:val="15"/>
          <w:szCs w:val="15"/>
        </w:rPr>
        <w:t xml:space="preserve">и всасывающую трубку. </w:t>
      </w:r>
    </w:p>
    <w:p w14:paraId="1B549D49"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t xml:space="preserve">Разберите части прибора и хорошо очистите все наружные поверхности при помощи мягкой влажной ткани. </w:t>
      </w:r>
    </w:p>
    <w:p w14:paraId="1822C068" w14:textId="77777777" w:rsidR="008A4B2A" w:rsidRPr="00A741BB" w:rsidRDefault="008A4B2A" w:rsidP="008A4B2A">
      <w:pPr>
        <w:autoSpaceDE w:val="0"/>
        <w:autoSpaceDN w:val="0"/>
        <w:adjustRightInd w:val="0"/>
        <w:spacing w:line="240" w:lineRule="auto"/>
        <w:jc w:val="both"/>
        <w:rPr>
          <w:rFonts w:ascii="Arial" w:eastAsia="MyriadPro-Regular" w:hAnsi="Arial" w:cs="Arial"/>
          <w:strike/>
          <w:sz w:val="15"/>
          <w:szCs w:val="15"/>
        </w:rPr>
      </w:pPr>
      <w:r w:rsidRPr="00A741BB">
        <w:rPr>
          <w:rFonts w:ascii="Arial" w:eastAsia="MyriadPro-Regular" w:hAnsi="Arial" w:cs="Arial"/>
          <w:sz w:val="15"/>
          <w:szCs w:val="15"/>
        </w:rPr>
        <w:t xml:space="preserve">Не чистите части прибора </w:t>
      </w:r>
      <w:r w:rsidRPr="00A741BB">
        <w:rPr>
          <w:rFonts w:ascii="Arial" w:eastAsia="MyriadPro-Regular" w:hAnsi="Arial" w:cs="Arial"/>
          <w:iCs/>
          <w:sz w:val="15"/>
          <w:szCs w:val="15"/>
        </w:rPr>
        <w:t>(прокладки, сопла, мембраны и т.п.)</w:t>
      </w:r>
      <w:r w:rsidRPr="00A741BB">
        <w:rPr>
          <w:rFonts w:ascii="Arial" w:eastAsia="MyriadPro-Regular" w:hAnsi="Arial" w:cs="Arial"/>
          <w:i/>
          <w:iCs/>
          <w:sz w:val="15"/>
          <w:szCs w:val="15"/>
        </w:rPr>
        <w:t xml:space="preserve"> </w:t>
      </w:r>
      <w:r w:rsidRPr="00A741BB">
        <w:rPr>
          <w:rFonts w:ascii="Arial" w:eastAsia="MyriadPro-Regular" w:hAnsi="Arial" w:cs="Arial"/>
          <w:sz w:val="15"/>
          <w:szCs w:val="15"/>
        </w:rPr>
        <w:t>при помощи металлических</w:t>
      </w:r>
      <w:r w:rsidRPr="00A741BB">
        <w:rPr>
          <w:rFonts w:ascii="Arial" w:eastAsia="MyriadPro-Regular" w:hAnsi="Arial" w:cs="Arial"/>
          <w:i/>
          <w:iCs/>
          <w:sz w:val="15"/>
          <w:szCs w:val="15"/>
        </w:rPr>
        <w:t xml:space="preserve"> </w:t>
      </w:r>
      <w:r w:rsidRPr="00A741BB">
        <w:rPr>
          <w:rFonts w:ascii="Arial" w:eastAsia="MyriadPro-Regular" w:hAnsi="Arial" w:cs="Arial"/>
          <w:sz w:val="15"/>
          <w:szCs w:val="15"/>
        </w:rPr>
        <w:t xml:space="preserve">предметов. </w:t>
      </w:r>
      <w:r w:rsidRPr="00A741BB">
        <w:rPr>
          <w:rFonts w:ascii="Arial" w:hAnsi="Arial" w:cs="Arial"/>
          <w:sz w:val="15"/>
          <w:szCs w:val="15"/>
        </w:rPr>
        <w:t xml:space="preserve">Не погружайте прибор целиком в средство для очистки. </w:t>
      </w:r>
    </w:p>
    <w:p w14:paraId="083C02D1"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t>Открутите гайку 4, Рис.</w:t>
      </w:r>
      <w:r>
        <w:rPr>
          <w:rFonts w:ascii="Arial" w:eastAsia="MyriadPro-Regular" w:hAnsi="Arial" w:cs="Arial"/>
          <w:sz w:val="15"/>
          <w:szCs w:val="15"/>
        </w:rPr>
        <w:t xml:space="preserve"> 1</w:t>
      </w:r>
      <w:r w:rsidRPr="00A741BB">
        <w:rPr>
          <w:rFonts w:ascii="Arial" w:eastAsia="MyriadPro-Regular" w:hAnsi="Arial" w:cs="Arial"/>
          <w:sz w:val="15"/>
          <w:szCs w:val="15"/>
        </w:rPr>
        <w:t>, снимите сопло и хорошо очистите его с помощью кисточки или промойте растворителем. Дайте ему высохнуть.</w:t>
      </w:r>
    </w:p>
    <w:p w14:paraId="0144C5C6"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t>Снимите заднюю крышку и промойте в воде или растворителе.</w:t>
      </w:r>
    </w:p>
    <w:p w14:paraId="4663F919" w14:textId="77777777" w:rsidR="008A4B2A" w:rsidRPr="00A741BB"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t>Очистите их сжатым воздухом или промойте в воде. Дайте полностью высохнуть до установки обратно.</w:t>
      </w:r>
    </w:p>
    <w:p w14:paraId="04580875" w14:textId="77777777" w:rsidR="008A4B2A" w:rsidRDefault="008A4B2A" w:rsidP="008A4B2A">
      <w:pPr>
        <w:autoSpaceDE w:val="0"/>
        <w:autoSpaceDN w:val="0"/>
        <w:adjustRightInd w:val="0"/>
        <w:spacing w:line="240" w:lineRule="auto"/>
        <w:jc w:val="both"/>
        <w:rPr>
          <w:rFonts w:ascii="Arial" w:eastAsia="MyriadPro-Regular" w:hAnsi="Arial" w:cs="Arial"/>
          <w:sz w:val="15"/>
          <w:szCs w:val="15"/>
        </w:rPr>
      </w:pPr>
      <w:r w:rsidRPr="00A741BB">
        <w:rPr>
          <w:rFonts w:ascii="Arial" w:eastAsia="MyriadPro-Regular" w:hAnsi="Arial" w:cs="Arial"/>
          <w:sz w:val="15"/>
          <w:szCs w:val="15"/>
        </w:rPr>
        <w:lastRenderedPageBreak/>
        <w:t xml:space="preserve">Соберите изделие </w:t>
      </w:r>
      <w:r w:rsidRPr="00143967">
        <w:rPr>
          <w:rFonts w:ascii="Arial" w:eastAsia="MyriadPro-Regular" w:hAnsi="Arial" w:cs="Arial"/>
          <w:sz w:val="15"/>
          <w:szCs w:val="15"/>
        </w:rPr>
        <w:t>в обратном порядке</w:t>
      </w:r>
      <w:r w:rsidRPr="00A741BB">
        <w:rPr>
          <w:rFonts w:ascii="Arial" w:eastAsia="MyriadPro-Regular" w:hAnsi="Arial" w:cs="Arial"/>
          <w:sz w:val="15"/>
          <w:szCs w:val="15"/>
        </w:rPr>
        <w:t>.</w:t>
      </w:r>
    </w:p>
    <w:p w14:paraId="40491D50" w14:textId="77777777" w:rsidR="008A4B2A" w:rsidRPr="00C317A7" w:rsidRDefault="008A4B2A" w:rsidP="008A4B2A">
      <w:pPr>
        <w:autoSpaceDE w:val="0"/>
        <w:autoSpaceDN w:val="0"/>
        <w:adjustRightInd w:val="0"/>
        <w:spacing w:line="240" w:lineRule="auto"/>
        <w:jc w:val="both"/>
        <w:rPr>
          <w:rFonts w:ascii="Arial" w:eastAsia="MyriadPro-Regular" w:hAnsi="Arial" w:cs="Arial"/>
          <w:sz w:val="15"/>
          <w:szCs w:val="15"/>
        </w:rPr>
      </w:pPr>
    </w:p>
    <w:p w14:paraId="4FF6515D"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rPr>
      </w:pPr>
      <w:r w:rsidRPr="008A4B2A">
        <w:rPr>
          <w:rFonts w:ascii="Arial" w:hAnsi="Arial" w:cs="Arial"/>
          <w:b/>
          <w:sz w:val="17"/>
          <w:szCs w:val="17"/>
        </w:rPr>
        <w:t xml:space="preserve">РЕКОМЕНДАЦИИ ПО ЭКСПЛУАТАЦИИ </w:t>
      </w:r>
    </w:p>
    <w:p w14:paraId="379C4BAE" w14:textId="77777777" w:rsidR="008A4B2A" w:rsidRPr="00287112" w:rsidRDefault="008A4B2A" w:rsidP="00C40ED7">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287112">
        <w:rPr>
          <w:rFonts w:ascii="Arial" w:hAnsi="Arial" w:cs="Arial"/>
          <w:b/>
          <w:bCs/>
          <w:sz w:val="15"/>
          <w:szCs w:val="15"/>
        </w:rPr>
        <w:t>Внимание!</w:t>
      </w:r>
      <w:r w:rsidRPr="00287112">
        <w:rPr>
          <w:rFonts w:ascii="Arial" w:hAnsi="Arial" w:cs="Arial"/>
          <w:sz w:val="15"/>
          <w:szCs w:val="15"/>
        </w:rPr>
        <w:t xml:space="preserve"> Все</w:t>
      </w:r>
      <w:r>
        <w:rPr>
          <w:rFonts w:ascii="Arial" w:hAnsi="Arial" w:cs="Arial"/>
          <w:sz w:val="15"/>
          <w:szCs w:val="15"/>
        </w:rPr>
        <w:t xml:space="preserve"> операции по сборке, настройке,</w:t>
      </w:r>
      <w:r w:rsidRPr="00287112">
        <w:rPr>
          <w:rFonts w:ascii="Arial" w:hAnsi="Arial" w:cs="Arial"/>
          <w:sz w:val="15"/>
          <w:szCs w:val="15"/>
        </w:rPr>
        <w:t xml:space="preserve"> регулировке производите только при отсоединенном аккумуляторе.</w:t>
      </w:r>
    </w:p>
    <w:p w14:paraId="02102576" w14:textId="77777777" w:rsidR="008A4B2A" w:rsidRPr="00150910" w:rsidRDefault="008A4B2A" w:rsidP="008A4B2A">
      <w:pPr>
        <w:autoSpaceDE w:val="0"/>
        <w:autoSpaceDN w:val="0"/>
        <w:adjustRightInd w:val="0"/>
        <w:spacing w:line="240" w:lineRule="auto"/>
        <w:rPr>
          <w:rFonts w:ascii="Arial" w:eastAsia="MyriadPro-Regular" w:hAnsi="Arial" w:cs="Arial"/>
          <w:sz w:val="15"/>
          <w:szCs w:val="15"/>
        </w:rPr>
      </w:pPr>
      <w:r w:rsidRPr="00150910">
        <w:rPr>
          <w:rFonts w:ascii="Arial" w:eastAsia="MyriadPro-Regular" w:hAnsi="Arial" w:cs="Arial"/>
          <w:sz w:val="15"/>
          <w:szCs w:val="15"/>
        </w:rPr>
        <w:t>Обязательно используйте средства защиты (респиратор, очки, перчатки). Распыляемые прибором материалы образуют облако вокруг оператора и могут вызвать поражения органов дыхания и открытых частей тела.</w:t>
      </w:r>
    </w:p>
    <w:p w14:paraId="4079CBC7" w14:textId="77777777" w:rsidR="008A4B2A" w:rsidRPr="00150910" w:rsidRDefault="008A4B2A" w:rsidP="008A4B2A">
      <w:pPr>
        <w:autoSpaceDE w:val="0"/>
        <w:autoSpaceDN w:val="0"/>
        <w:adjustRightInd w:val="0"/>
        <w:spacing w:line="240" w:lineRule="auto"/>
        <w:jc w:val="both"/>
        <w:rPr>
          <w:rFonts w:ascii="Arial" w:eastAsia="MyriadPro-Regular" w:hAnsi="Arial" w:cs="Arial"/>
          <w:sz w:val="15"/>
          <w:szCs w:val="15"/>
        </w:rPr>
      </w:pPr>
      <w:r w:rsidRPr="00150910">
        <w:rPr>
          <w:rFonts w:ascii="Arial" w:eastAsia="MyriadPro-Regular" w:hAnsi="Arial" w:cs="Arial"/>
          <w:sz w:val="15"/>
          <w:szCs w:val="15"/>
        </w:rPr>
        <w:t>При хранении, разбавлении и нанесении используемого материала строго следуйте рекомендациям производителя.</w:t>
      </w:r>
    </w:p>
    <w:p w14:paraId="1B8B55B5" w14:textId="77777777" w:rsidR="008A4B2A" w:rsidRPr="00150910" w:rsidRDefault="008A4B2A" w:rsidP="008A4B2A">
      <w:pPr>
        <w:autoSpaceDE w:val="0"/>
        <w:autoSpaceDN w:val="0"/>
        <w:adjustRightInd w:val="0"/>
        <w:spacing w:line="240" w:lineRule="auto"/>
        <w:jc w:val="both"/>
        <w:rPr>
          <w:rFonts w:ascii="Arial" w:eastAsia="Times New Roman" w:hAnsi="Arial" w:cs="Arial"/>
          <w:sz w:val="15"/>
          <w:szCs w:val="15"/>
        </w:rPr>
      </w:pPr>
      <w:r w:rsidRPr="00150910">
        <w:rPr>
          <w:rFonts w:ascii="Arial" w:eastAsia="Times New Roman" w:hAnsi="Arial" w:cs="Arial"/>
          <w:b/>
          <w:bCs/>
          <w:sz w:val="15"/>
          <w:szCs w:val="15"/>
        </w:rPr>
        <w:t xml:space="preserve">Рекомендации </w:t>
      </w:r>
      <w:r>
        <w:rPr>
          <w:rFonts w:ascii="Arial" w:eastAsia="Times New Roman" w:hAnsi="Arial" w:cs="Arial"/>
          <w:b/>
          <w:bCs/>
          <w:sz w:val="15"/>
          <w:szCs w:val="15"/>
        </w:rPr>
        <w:t xml:space="preserve">по работе с прибором </w:t>
      </w:r>
    </w:p>
    <w:p w14:paraId="4B63C503" w14:textId="77777777" w:rsidR="008A4B2A" w:rsidRPr="00150910" w:rsidRDefault="008A4B2A" w:rsidP="008A4B2A">
      <w:pPr>
        <w:autoSpaceDE w:val="0"/>
        <w:autoSpaceDN w:val="0"/>
        <w:adjustRightInd w:val="0"/>
        <w:spacing w:line="240" w:lineRule="auto"/>
        <w:jc w:val="both"/>
        <w:rPr>
          <w:rFonts w:ascii="Arial" w:eastAsia="Times New Roman" w:hAnsi="Arial" w:cs="Arial"/>
          <w:sz w:val="15"/>
          <w:szCs w:val="15"/>
        </w:rPr>
      </w:pPr>
      <w:r w:rsidRPr="00150910">
        <w:rPr>
          <w:rFonts w:ascii="Arial" w:eastAsia="Times New Roman" w:hAnsi="Arial" w:cs="Arial"/>
          <w:sz w:val="15"/>
          <w:szCs w:val="15"/>
        </w:rPr>
        <w:t>Покрываемая поверхность должна быть чистой, сухой и обезжиренной. Гладким поверхностям следует придать шероховатость. Не забудьте убрать пыль, возникшую при обработке поверхности.</w:t>
      </w:r>
    </w:p>
    <w:p w14:paraId="4D89F023" w14:textId="77777777" w:rsidR="008A4B2A" w:rsidRPr="00150910" w:rsidRDefault="008A4B2A" w:rsidP="008A4B2A">
      <w:pPr>
        <w:autoSpaceDE w:val="0"/>
        <w:autoSpaceDN w:val="0"/>
        <w:adjustRightInd w:val="0"/>
        <w:spacing w:line="240" w:lineRule="auto"/>
        <w:jc w:val="both"/>
        <w:rPr>
          <w:rFonts w:ascii="Arial" w:eastAsia="Times New Roman" w:hAnsi="Arial" w:cs="Arial"/>
          <w:sz w:val="15"/>
          <w:szCs w:val="15"/>
        </w:rPr>
      </w:pPr>
      <w:r w:rsidRPr="00150910">
        <w:rPr>
          <w:rFonts w:ascii="Arial" w:eastAsia="Times New Roman" w:hAnsi="Arial" w:cs="Arial"/>
          <w:sz w:val="15"/>
          <w:szCs w:val="15"/>
        </w:rPr>
        <w:t>Перед окраской основной поверхности сделайте несколько проб на другой поверхности.</w:t>
      </w:r>
    </w:p>
    <w:p w14:paraId="3FCE45B5" w14:textId="77777777" w:rsidR="008A4B2A" w:rsidRPr="00150910" w:rsidRDefault="008A4B2A" w:rsidP="008A4B2A">
      <w:pPr>
        <w:autoSpaceDE w:val="0"/>
        <w:autoSpaceDN w:val="0"/>
        <w:adjustRightInd w:val="0"/>
        <w:spacing w:line="240" w:lineRule="auto"/>
        <w:jc w:val="both"/>
        <w:rPr>
          <w:rFonts w:ascii="Arial" w:eastAsia="Times New Roman" w:hAnsi="Arial" w:cs="Arial"/>
          <w:sz w:val="15"/>
          <w:szCs w:val="15"/>
        </w:rPr>
      </w:pPr>
      <w:r w:rsidRPr="00150910">
        <w:rPr>
          <w:rFonts w:ascii="Arial" w:eastAsia="Times New Roman" w:hAnsi="Arial" w:cs="Arial"/>
          <w:sz w:val="15"/>
          <w:szCs w:val="15"/>
        </w:rPr>
        <w:t>Поверхность, на которую не должна попасть краска, должна быть укрыта клейкой лентой или бумагой.</w:t>
      </w:r>
    </w:p>
    <w:p w14:paraId="6755062C" w14:textId="77777777" w:rsidR="008A4B2A" w:rsidRPr="00150910" w:rsidRDefault="008A4B2A" w:rsidP="008A4B2A">
      <w:pPr>
        <w:autoSpaceDE w:val="0"/>
        <w:autoSpaceDN w:val="0"/>
        <w:adjustRightInd w:val="0"/>
        <w:spacing w:line="240" w:lineRule="auto"/>
        <w:jc w:val="both"/>
        <w:rPr>
          <w:rFonts w:ascii="Arial" w:eastAsia="Times New Roman" w:hAnsi="Arial" w:cs="Arial"/>
          <w:sz w:val="15"/>
          <w:szCs w:val="15"/>
        </w:rPr>
      </w:pPr>
      <w:r w:rsidRPr="00150910">
        <w:rPr>
          <w:rFonts w:ascii="Arial" w:eastAsia="Times New Roman" w:hAnsi="Arial" w:cs="Arial"/>
          <w:sz w:val="15"/>
          <w:szCs w:val="15"/>
        </w:rPr>
        <w:t xml:space="preserve">Сначала малыми дозами распыляемого материала покрывается внешняя поверхность, углы, небольшие декоративные элементы. После этого покрывайте остальную обрабатываемую поверхность. </w:t>
      </w:r>
      <w:r w:rsidRPr="00A33A0E">
        <w:rPr>
          <w:rFonts w:ascii="Arial" w:eastAsia="Times New Roman" w:hAnsi="Arial" w:cs="Arial"/>
          <w:sz w:val="15"/>
          <w:szCs w:val="15"/>
        </w:rPr>
        <w:t xml:space="preserve">Начинайте процесс распыления на расстоянии около 10 см от поверхности и также заканчивайте. </w:t>
      </w:r>
      <w:r w:rsidRPr="00150910">
        <w:rPr>
          <w:rFonts w:ascii="Arial" w:eastAsia="Times New Roman" w:hAnsi="Arial" w:cs="Arial"/>
          <w:sz w:val="15"/>
          <w:szCs w:val="15"/>
        </w:rPr>
        <w:t>Начинайте наносить материал от края к центру, обрабатывайте поверхность движениями в перекрестных направлениях. Поверхность однородного качества образуется, если «дорожки» будут располагаться внахлест соответственно на 4-5 см.</w:t>
      </w:r>
    </w:p>
    <w:p w14:paraId="43DAA285" w14:textId="77777777" w:rsidR="008A4B2A" w:rsidRPr="00150910" w:rsidRDefault="008A4B2A" w:rsidP="008A4B2A">
      <w:pPr>
        <w:autoSpaceDE w:val="0"/>
        <w:autoSpaceDN w:val="0"/>
        <w:adjustRightInd w:val="0"/>
        <w:spacing w:before="240" w:line="240" w:lineRule="auto"/>
        <w:jc w:val="both"/>
        <w:rPr>
          <w:rFonts w:ascii="Arial" w:eastAsia="MyriadPro-Regular" w:hAnsi="Arial" w:cs="Arial"/>
          <w:sz w:val="15"/>
          <w:szCs w:val="15"/>
        </w:rPr>
      </w:pPr>
      <w:r w:rsidRPr="00150910">
        <w:rPr>
          <w:rFonts w:ascii="Arial" w:eastAsia="Times New Roman" w:hAnsi="Arial" w:cs="Arial"/>
          <w:sz w:val="15"/>
          <w:szCs w:val="15"/>
        </w:rPr>
        <w:t>Для предотвращения наплывов и прожилок начинайте распыление с небольшого количества краски. Прежде чем накладывать второй слой дайте покрытию высохнуть. Данный метод рекомендуется для вертикальных поверхностей в целях предотвращения возможных наплывов краски.</w:t>
      </w:r>
    </w:p>
    <w:p w14:paraId="3599AEAB" w14:textId="77777777" w:rsidR="008A4B2A" w:rsidRPr="00150910" w:rsidRDefault="008A4B2A" w:rsidP="008A4B2A">
      <w:pPr>
        <w:autoSpaceDE w:val="0"/>
        <w:autoSpaceDN w:val="0"/>
        <w:adjustRightInd w:val="0"/>
        <w:spacing w:line="240" w:lineRule="auto"/>
        <w:jc w:val="both"/>
        <w:rPr>
          <w:rFonts w:ascii="Arial" w:eastAsia="Times New Roman" w:hAnsi="Arial" w:cs="Arial"/>
          <w:sz w:val="15"/>
          <w:szCs w:val="15"/>
        </w:rPr>
      </w:pPr>
      <w:r w:rsidRPr="00150910">
        <w:rPr>
          <w:rFonts w:ascii="Arial" w:eastAsia="Times New Roman" w:hAnsi="Arial" w:cs="Arial"/>
          <w:sz w:val="15"/>
          <w:szCs w:val="15"/>
        </w:rPr>
        <w:t>Принимайте во внимание, что созданный краскопультом туман из распыляемого материала оседает на окружающих предметах.</w:t>
      </w:r>
    </w:p>
    <w:p w14:paraId="63CEB49B" w14:textId="77777777" w:rsidR="008A4B2A" w:rsidRPr="00150910" w:rsidRDefault="008A4B2A" w:rsidP="008A4B2A">
      <w:pPr>
        <w:autoSpaceDE w:val="0"/>
        <w:autoSpaceDN w:val="0"/>
        <w:adjustRightInd w:val="0"/>
        <w:spacing w:line="240" w:lineRule="auto"/>
        <w:jc w:val="both"/>
        <w:rPr>
          <w:rFonts w:ascii="Arial" w:eastAsia="Times New Roman" w:hAnsi="Arial" w:cs="Arial"/>
          <w:sz w:val="15"/>
          <w:szCs w:val="15"/>
        </w:rPr>
      </w:pPr>
      <w:r w:rsidRPr="00150910">
        <w:rPr>
          <w:rFonts w:ascii="Arial" w:eastAsia="Times New Roman" w:hAnsi="Arial" w:cs="Arial"/>
          <w:sz w:val="15"/>
          <w:szCs w:val="15"/>
        </w:rPr>
        <w:t>Никогда не опорожняйте бачок до дна. Всасывающая трубка всегда должна быть погружена в жидкость. В противном случае, образование тумана, возникающего при распылении, прекращается, происходит разбрызгивание капель большего диаметра.</w:t>
      </w:r>
    </w:p>
    <w:p w14:paraId="0BF37A06" w14:textId="77777777" w:rsidR="008A4B2A" w:rsidRPr="00150910" w:rsidRDefault="008A4B2A" w:rsidP="008A4B2A">
      <w:pPr>
        <w:autoSpaceDE w:val="0"/>
        <w:autoSpaceDN w:val="0"/>
        <w:adjustRightInd w:val="0"/>
        <w:spacing w:line="240" w:lineRule="auto"/>
        <w:jc w:val="both"/>
        <w:rPr>
          <w:rFonts w:ascii="Arial" w:eastAsia="MyriadPro-Regular" w:hAnsi="Arial" w:cs="Arial"/>
          <w:sz w:val="15"/>
          <w:szCs w:val="15"/>
        </w:rPr>
      </w:pPr>
      <w:r w:rsidRPr="00150910">
        <w:rPr>
          <w:rFonts w:ascii="Arial" w:eastAsia="MyriadPro-Regular" w:hAnsi="Arial" w:cs="Arial"/>
          <w:sz w:val="15"/>
          <w:szCs w:val="15"/>
        </w:rPr>
        <w:t>Обязательно обеспечьте достаточную вентиляцию места, где будет проводиться окрашивание. Пары распыляемых материалов могут быть опасны для здоровья.</w:t>
      </w:r>
    </w:p>
    <w:p w14:paraId="169CF83F" w14:textId="77777777" w:rsidR="008A4B2A" w:rsidRPr="00150910" w:rsidRDefault="008A4B2A" w:rsidP="008A4B2A">
      <w:pPr>
        <w:autoSpaceDE w:val="0"/>
        <w:autoSpaceDN w:val="0"/>
        <w:adjustRightInd w:val="0"/>
        <w:spacing w:line="240" w:lineRule="auto"/>
        <w:jc w:val="both"/>
        <w:rPr>
          <w:rFonts w:ascii="Arial" w:eastAsia="MyriadPro-Regular" w:hAnsi="Arial" w:cs="Arial"/>
          <w:sz w:val="15"/>
          <w:szCs w:val="15"/>
        </w:rPr>
      </w:pPr>
      <w:r w:rsidRPr="00150910">
        <w:rPr>
          <w:rFonts w:ascii="Arial" w:eastAsia="MyriadPro-Regular" w:hAnsi="Arial" w:cs="Arial"/>
          <w:sz w:val="15"/>
          <w:szCs w:val="15"/>
        </w:rPr>
        <w:t>Уберите из зоны работы все источники тепла и открытого огня.</w:t>
      </w:r>
    </w:p>
    <w:p w14:paraId="1EEC47FB" w14:textId="77777777" w:rsidR="008A4B2A" w:rsidRDefault="008A4B2A" w:rsidP="008A4B2A">
      <w:pPr>
        <w:autoSpaceDE w:val="0"/>
        <w:autoSpaceDN w:val="0"/>
        <w:adjustRightInd w:val="0"/>
        <w:spacing w:line="240" w:lineRule="auto"/>
        <w:jc w:val="both"/>
        <w:rPr>
          <w:rFonts w:ascii="Arial" w:eastAsia="MyriadPro-Regular" w:hAnsi="Arial" w:cs="Arial"/>
          <w:sz w:val="15"/>
          <w:szCs w:val="15"/>
        </w:rPr>
      </w:pPr>
      <w:r w:rsidRPr="00BF6DDF">
        <w:rPr>
          <w:rFonts w:ascii="Arial" w:eastAsia="MyriadPro-Regular" w:hAnsi="Arial" w:cs="Arial"/>
          <w:sz w:val="15"/>
          <w:szCs w:val="15"/>
        </w:rPr>
        <w:t xml:space="preserve">После каждого использования обязательно очищайте </w:t>
      </w:r>
      <w:r>
        <w:rPr>
          <w:rFonts w:ascii="Arial" w:eastAsia="MyriadPro-Regular" w:hAnsi="Arial" w:cs="Arial"/>
          <w:sz w:val="15"/>
          <w:szCs w:val="15"/>
        </w:rPr>
        <w:t xml:space="preserve">прибор. </w:t>
      </w:r>
    </w:p>
    <w:p w14:paraId="69921969" w14:textId="77777777" w:rsidR="008A4B2A" w:rsidRPr="00F107C9" w:rsidRDefault="008A4B2A" w:rsidP="00C40ED7">
      <w:pPr>
        <w:pBdr>
          <w:top w:val="single" w:sz="8" w:space="1" w:color="BFBFBF" w:themeColor="background1" w:themeShade="BF"/>
          <w:bottom w:val="single" w:sz="8" w:space="1" w:color="BFBFBF" w:themeColor="background1" w:themeShade="BF"/>
        </w:pBdr>
        <w:autoSpaceDE w:val="0"/>
        <w:autoSpaceDN w:val="0"/>
        <w:adjustRightInd w:val="0"/>
        <w:spacing w:line="240" w:lineRule="auto"/>
        <w:jc w:val="both"/>
        <w:rPr>
          <w:rFonts w:ascii="Arial" w:eastAsia="Times New Roman" w:hAnsi="Arial" w:cs="Arial"/>
          <w:b/>
          <w:bCs/>
          <w:sz w:val="15"/>
          <w:szCs w:val="15"/>
        </w:rPr>
      </w:pPr>
      <w:r w:rsidRPr="00F107C9">
        <w:rPr>
          <w:rFonts w:ascii="Arial" w:eastAsia="Times New Roman" w:hAnsi="Arial" w:cs="Arial"/>
          <w:b/>
          <w:bCs/>
          <w:sz w:val="15"/>
          <w:szCs w:val="15"/>
        </w:rPr>
        <w:lastRenderedPageBreak/>
        <w:t xml:space="preserve">Внимание! </w:t>
      </w:r>
      <w:r w:rsidRPr="00F107C9">
        <w:rPr>
          <w:rFonts w:ascii="Arial" w:eastAsia="Times New Roman" w:hAnsi="Arial" w:cs="Arial"/>
          <w:sz w:val="15"/>
          <w:szCs w:val="15"/>
        </w:rPr>
        <w:t>Краскопульт должен быть тщательно очищен после</w:t>
      </w:r>
      <w:r w:rsidRPr="00F107C9">
        <w:rPr>
          <w:rFonts w:ascii="Arial" w:eastAsia="Times New Roman" w:hAnsi="Arial" w:cs="Arial"/>
          <w:b/>
          <w:bCs/>
          <w:sz w:val="15"/>
          <w:szCs w:val="15"/>
        </w:rPr>
        <w:t xml:space="preserve"> </w:t>
      </w:r>
      <w:r w:rsidRPr="00F107C9">
        <w:rPr>
          <w:rFonts w:ascii="Arial" w:eastAsia="Times New Roman" w:hAnsi="Arial" w:cs="Arial"/>
          <w:sz w:val="15"/>
          <w:szCs w:val="15"/>
        </w:rPr>
        <w:t>каждого использования.</w:t>
      </w:r>
    </w:p>
    <w:p w14:paraId="24E5B7F3" w14:textId="77777777" w:rsidR="008A4B2A" w:rsidRDefault="008A4B2A" w:rsidP="008A4B2A">
      <w:pPr>
        <w:autoSpaceDE w:val="0"/>
        <w:autoSpaceDN w:val="0"/>
        <w:adjustRightInd w:val="0"/>
        <w:spacing w:line="240" w:lineRule="auto"/>
        <w:jc w:val="both"/>
        <w:rPr>
          <w:rFonts w:ascii="Arial" w:eastAsia="MyriadPro-Regular" w:hAnsi="Arial" w:cs="Arial"/>
          <w:sz w:val="15"/>
          <w:szCs w:val="15"/>
        </w:rPr>
      </w:pPr>
    </w:p>
    <w:p w14:paraId="60FD67D1"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hAnsi="Arial" w:cs="Arial"/>
          <w:b/>
          <w:bCs/>
          <w:sz w:val="17"/>
          <w:szCs w:val="17"/>
        </w:rPr>
      </w:pPr>
      <w:r w:rsidRPr="008A4B2A">
        <w:rPr>
          <w:rFonts w:ascii="Arial" w:hAnsi="Arial" w:cs="Arial"/>
          <w:b/>
          <w:bCs/>
          <w:sz w:val="17"/>
          <w:szCs w:val="17"/>
        </w:rPr>
        <w:t>ВОЗМОЖНЫЕ НЕИСПРАВНОСТИ И МЕТОДЫ ИХ УСТРАНЕНИЯ</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68"/>
        <w:gridCol w:w="2760"/>
        <w:gridCol w:w="2761"/>
      </w:tblGrid>
      <w:tr w:rsidR="0005298C" w:rsidRPr="0005298C" w14:paraId="331F5594" w14:textId="77777777" w:rsidTr="0005298C">
        <w:tc>
          <w:tcPr>
            <w:tcW w:w="1668" w:type="dxa"/>
            <w:shd w:val="clear" w:color="auto" w:fill="BFBFBF" w:themeFill="background1" w:themeFillShade="BF"/>
            <w:vAlign w:val="center"/>
          </w:tcPr>
          <w:p w14:paraId="7484A599" w14:textId="77777777" w:rsidR="008A4B2A" w:rsidRPr="0005298C" w:rsidRDefault="008A4B2A" w:rsidP="00CC2B00">
            <w:pPr>
              <w:autoSpaceDE w:val="0"/>
              <w:autoSpaceDN w:val="0"/>
              <w:adjustRightInd w:val="0"/>
              <w:jc w:val="center"/>
              <w:rPr>
                <w:rFonts w:ascii="Arial" w:hAnsi="Arial" w:cs="Arial"/>
                <w:b/>
                <w:sz w:val="15"/>
                <w:szCs w:val="15"/>
              </w:rPr>
            </w:pPr>
            <w:r w:rsidRPr="0005298C">
              <w:rPr>
                <w:rFonts w:ascii="Arial" w:hAnsi="Arial" w:cs="Arial"/>
                <w:b/>
                <w:sz w:val="15"/>
                <w:szCs w:val="15"/>
              </w:rPr>
              <w:t>Проблема</w:t>
            </w:r>
          </w:p>
        </w:tc>
        <w:tc>
          <w:tcPr>
            <w:tcW w:w="2760" w:type="dxa"/>
            <w:tcBorders>
              <w:bottom w:val="nil"/>
            </w:tcBorders>
            <w:shd w:val="clear" w:color="auto" w:fill="BFBFBF" w:themeFill="background1" w:themeFillShade="BF"/>
            <w:vAlign w:val="center"/>
          </w:tcPr>
          <w:p w14:paraId="1FD1D545" w14:textId="77777777" w:rsidR="008A4B2A" w:rsidRPr="0005298C" w:rsidRDefault="008A4B2A" w:rsidP="00CC2B00">
            <w:pPr>
              <w:autoSpaceDE w:val="0"/>
              <w:autoSpaceDN w:val="0"/>
              <w:adjustRightInd w:val="0"/>
              <w:jc w:val="center"/>
              <w:rPr>
                <w:rFonts w:ascii="Arial" w:hAnsi="Arial" w:cs="Arial"/>
                <w:b/>
                <w:sz w:val="15"/>
                <w:szCs w:val="15"/>
              </w:rPr>
            </w:pPr>
            <w:r w:rsidRPr="0005298C">
              <w:rPr>
                <w:rFonts w:ascii="Arial" w:hAnsi="Arial" w:cs="Arial"/>
                <w:b/>
                <w:sz w:val="15"/>
                <w:szCs w:val="15"/>
              </w:rPr>
              <w:t>Возможная причина</w:t>
            </w:r>
          </w:p>
        </w:tc>
        <w:tc>
          <w:tcPr>
            <w:tcW w:w="2761" w:type="dxa"/>
            <w:tcBorders>
              <w:bottom w:val="nil"/>
            </w:tcBorders>
            <w:shd w:val="clear" w:color="auto" w:fill="BFBFBF" w:themeFill="background1" w:themeFillShade="BF"/>
            <w:vAlign w:val="center"/>
          </w:tcPr>
          <w:p w14:paraId="4FEF871D" w14:textId="77777777" w:rsidR="008A4B2A" w:rsidRPr="0005298C" w:rsidRDefault="008A4B2A" w:rsidP="00CC2B00">
            <w:pPr>
              <w:autoSpaceDE w:val="0"/>
              <w:autoSpaceDN w:val="0"/>
              <w:adjustRightInd w:val="0"/>
              <w:jc w:val="center"/>
              <w:rPr>
                <w:rFonts w:ascii="Arial" w:hAnsi="Arial" w:cs="Arial"/>
                <w:b/>
                <w:sz w:val="15"/>
                <w:szCs w:val="15"/>
              </w:rPr>
            </w:pPr>
            <w:r w:rsidRPr="0005298C">
              <w:rPr>
                <w:rFonts w:ascii="Arial" w:hAnsi="Arial" w:cs="Arial"/>
                <w:b/>
                <w:sz w:val="15"/>
                <w:szCs w:val="15"/>
              </w:rPr>
              <w:t>Метод устранения</w:t>
            </w:r>
          </w:p>
        </w:tc>
      </w:tr>
      <w:tr w:rsidR="008A4B2A" w:rsidRPr="00322CCE" w14:paraId="2776C643" w14:textId="77777777" w:rsidTr="00CC2B00">
        <w:tc>
          <w:tcPr>
            <w:tcW w:w="1668" w:type="dxa"/>
            <w:vMerge w:val="restart"/>
            <w:tcBorders>
              <w:right w:val="nil"/>
            </w:tcBorders>
            <w:shd w:val="clear" w:color="auto" w:fill="D9D9D9" w:themeFill="background1" w:themeFillShade="D9"/>
            <w:vAlign w:val="center"/>
          </w:tcPr>
          <w:p w14:paraId="5422D3C6" w14:textId="77777777" w:rsidR="008A4B2A" w:rsidRPr="00322CCE" w:rsidRDefault="008A4B2A" w:rsidP="00CC2B00">
            <w:pPr>
              <w:autoSpaceDE w:val="0"/>
              <w:autoSpaceDN w:val="0"/>
              <w:adjustRightInd w:val="0"/>
              <w:rPr>
                <w:rFonts w:ascii="Arial" w:eastAsia="ArialNarrow" w:hAnsi="Arial" w:cs="Arial"/>
                <w:sz w:val="15"/>
                <w:szCs w:val="15"/>
              </w:rPr>
            </w:pPr>
            <w:r w:rsidRPr="00322CCE">
              <w:rPr>
                <w:rFonts w:ascii="Arial" w:eastAsia="MyriadPro-Regular" w:hAnsi="Arial" w:cs="Arial"/>
                <w:sz w:val="15"/>
                <w:szCs w:val="15"/>
              </w:rPr>
              <w:t>Прибор не включается</w:t>
            </w:r>
          </w:p>
        </w:tc>
        <w:tc>
          <w:tcPr>
            <w:tcW w:w="2760" w:type="dxa"/>
            <w:tcBorders>
              <w:top w:val="nil"/>
              <w:left w:val="nil"/>
              <w:bottom w:val="single" w:sz="4" w:space="0" w:color="BFBFBF" w:themeColor="background1" w:themeShade="BF"/>
              <w:right w:val="nil"/>
            </w:tcBorders>
            <w:vAlign w:val="center"/>
          </w:tcPr>
          <w:p w14:paraId="572337EF" w14:textId="77777777" w:rsidR="008A4B2A" w:rsidRPr="00322CCE" w:rsidRDefault="008A4B2A" w:rsidP="00CC2B00">
            <w:pPr>
              <w:autoSpaceDE w:val="0"/>
              <w:autoSpaceDN w:val="0"/>
              <w:adjustRightInd w:val="0"/>
              <w:rPr>
                <w:rFonts w:ascii="Arial" w:eastAsia="MyriadPro-Regular" w:hAnsi="Arial" w:cs="Arial"/>
                <w:sz w:val="15"/>
                <w:szCs w:val="15"/>
              </w:rPr>
            </w:pPr>
            <w:r w:rsidRPr="00322CCE">
              <w:rPr>
                <w:rFonts w:ascii="Arial" w:eastAsia="MyriadPro-Regular" w:hAnsi="Arial" w:cs="Arial"/>
                <w:sz w:val="15"/>
                <w:szCs w:val="15"/>
              </w:rPr>
              <w:t>Полный износ щёток</w:t>
            </w:r>
          </w:p>
        </w:tc>
        <w:tc>
          <w:tcPr>
            <w:tcW w:w="2761" w:type="dxa"/>
            <w:tcBorders>
              <w:top w:val="nil"/>
              <w:left w:val="nil"/>
              <w:bottom w:val="single" w:sz="4" w:space="0" w:color="FFFFFF" w:themeColor="background1"/>
              <w:right w:val="nil"/>
            </w:tcBorders>
            <w:shd w:val="clear" w:color="auto" w:fill="D9D9D9" w:themeFill="background1" w:themeFillShade="D9"/>
            <w:vAlign w:val="center"/>
          </w:tcPr>
          <w:p w14:paraId="7D259FF7" w14:textId="77777777" w:rsidR="008A4B2A" w:rsidRPr="00322CCE" w:rsidRDefault="008A4B2A" w:rsidP="00CC2B00">
            <w:pPr>
              <w:autoSpaceDE w:val="0"/>
              <w:autoSpaceDN w:val="0"/>
              <w:adjustRightInd w:val="0"/>
              <w:rPr>
                <w:rFonts w:ascii="Arial" w:eastAsia="MyriadPro-Regular" w:hAnsi="Arial" w:cs="Arial"/>
                <w:sz w:val="15"/>
                <w:szCs w:val="15"/>
              </w:rPr>
            </w:pPr>
            <w:r w:rsidRPr="00322CCE">
              <w:rPr>
                <w:rFonts w:ascii="Arial" w:eastAsia="MyriadPro-Regular" w:hAnsi="Arial" w:cs="Arial"/>
                <w:sz w:val="15"/>
                <w:szCs w:val="15"/>
              </w:rPr>
              <w:t>Обратитесь в сервисный центр для замены</w:t>
            </w:r>
          </w:p>
        </w:tc>
      </w:tr>
      <w:tr w:rsidR="008A4B2A" w:rsidRPr="00322CCE" w14:paraId="240F4E80" w14:textId="77777777" w:rsidTr="00CC2B00">
        <w:tc>
          <w:tcPr>
            <w:tcW w:w="1668" w:type="dxa"/>
            <w:vMerge/>
            <w:tcBorders>
              <w:right w:val="nil"/>
            </w:tcBorders>
            <w:shd w:val="clear" w:color="auto" w:fill="D9D9D9" w:themeFill="background1" w:themeFillShade="D9"/>
            <w:vAlign w:val="center"/>
          </w:tcPr>
          <w:p w14:paraId="12A0B1AA" w14:textId="77777777" w:rsidR="008A4B2A" w:rsidRPr="00322CCE" w:rsidRDefault="008A4B2A" w:rsidP="00CC2B00">
            <w:pPr>
              <w:autoSpaceDE w:val="0"/>
              <w:autoSpaceDN w:val="0"/>
              <w:adjustRightInd w:val="0"/>
              <w:rPr>
                <w:rFonts w:ascii="Arial" w:hAnsi="Arial" w:cs="Arial"/>
                <w:sz w:val="15"/>
                <w:szCs w:val="15"/>
              </w:rPr>
            </w:pP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39CC7883" w14:textId="77777777" w:rsidR="008A4B2A" w:rsidRPr="00322CCE" w:rsidRDefault="008A4B2A" w:rsidP="00CC2B00">
            <w:pPr>
              <w:autoSpaceDE w:val="0"/>
              <w:autoSpaceDN w:val="0"/>
              <w:adjustRightInd w:val="0"/>
              <w:rPr>
                <w:rFonts w:ascii="Arial" w:eastAsia="MyriadPro-Regular" w:hAnsi="Arial" w:cs="Arial"/>
                <w:sz w:val="15"/>
                <w:szCs w:val="15"/>
              </w:rPr>
            </w:pPr>
            <w:r w:rsidRPr="00322CCE">
              <w:rPr>
                <w:rFonts w:ascii="Arial" w:eastAsia="MyriadPro-Regular" w:hAnsi="Arial" w:cs="Arial"/>
                <w:sz w:val="15"/>
                <w:szCs w:val="15"/>
              </w:rPr>
              <w:t>Неисправен выключатель</w:t>
            </w:r>
          </w:p>
        </w:tc>
        <w:tc>
          <w:tcPr>
            <w:tcW w:w="2761" w:type="dxa"/>
            <w:vMerge w:val="restart"/>
            <w:tcBorders>
              <w:top w:val="single" w:sz="4" w:space="0" w:color="FFFFFF" w:themeColor="background1"/>
              <w:left w:val="nil"/>
              <w:right w:val="nil"/>
            </w:tcBorders>
            <w:shd w:val="clear" w:color="auto" w:fill="D9D9D9" w:themeFill="background1" w:themeFillShade="D9"/>
            <w:vAlign w:val="center"/>
          </w:tcPr>
          <w:p w14:paraId="74380471" w14:textId="77777777" w:rsidR="008A4B2A" w:rsidRPr="00322CCE" w:rsidRDefault="008A4B2A" w:rsidP="00CC2B00">
            <w:pPr>
              <w:autoSpaceDE w:val="0"/>
              <w:autoSpaceDN w:val="0"/>
              <w:adjustRightInd w:val="0"/>
              <w:rPr>
                <w:rFonts w:ascii="Arial" w:eastAsia="ArialNarrow" w:hAnsi="Arial" w:cs="Arial"/>
                <w:sz w:val="15"/>
                <w:szCs w:val="15"/>
              </w:rPr>
            </w:pPr>
            <w:r w:rsidRPr="00322CCE">
              <w:rPr>
                <w:rFonts w:ascii="Arial" w:eastAsia="MyriadPro-Regular" w:hAnsi="Arial" w:cs="Arial"/>
                <w:sz w:val="15"/>
                <w:szCs w:val="15"/>
              </w:rPr>
              <w:t>Обратитесь в сервисный центр для ремонта или замены</w:t>
            </w:r>
          </w:p>
        </w:tc>
      </w:tr>
      <w:tr w:rsidR="008A4B2A" w:rsidRPr="00322CCE" w14:paraId="366A748E" w14:textId="77777777" w:rsidTr="00CC2B00">
        <w:tc>
          <w:tcPr>
            <w:tcW w:w="1668" w:type="dxa"/>
            <w:vMerge/>
            <w:tcBorders>
              <w:right w:val="nil"/>
            </w:tcBorders>
            <w:shd w:val="clear" w:color="auto" w:fill="D9D9D9" w:themeFill="background1" w:themeFillShade="D9"/>
            <w:vAlign w:val="center"/>
          </w:tcPr>
          <w:p w14:paraId="7A434A1B" w14:textId="77777777" w:rsidR="008A4B2A" w:rsidRPr="00322CCE" w:rsidRDefault="008A4B2A" w:rsidP="00CC2B00">
            <w:pPr>
              <w:autoSpaceDE w:val="0"/>
              <w:autoSpaceDN w:val="0"/>
              <w:adjustRightInd w:val="0"/>
              <w:rPr>
                <w:rFonts w:ascii="Arial" w:hAnsi="Arial" w:cs="Arial"/>
                <w:sz w:val="15"/>
                <w:szCs w:val="15"/>
              </w:rPr>
            </w:pP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027EE433" w14:textId="77777777" w:rsidR="008A4B2A" w:rsidRPr="00322CCE" w:rsidRDefault="008A4B2A" w:rsidP="00CC2B00">
            <w:pPr>
              <w:autoSpaceDE w:val="0"/>
              <w:autoSpaceDN w:val="0"/>
              <w:adjustRightInd w:val="0"/>
              <w:rPr>
                <w:rFonts w:ascii="Arial" w:eastAsia="MyriadPro-Regular" w:hAnsi="Arial" w:cs="Arial"/>
                <w:sz w:val="15"/>
                <w:szCs w:val="15"/>
              </w:rPr>
            </w:pPr>
            <w:r w:rsidRPr="00322CCE">
              <w:rPr>
                <w:rFonts w:ascii="Arial" w:eastAsia="MyriadPro-Regular" w:hAnsi="Arial" w:cs="Arial"/>
                <w:sz w:val="15"/>
                <w:szCs w:val="15"/>
              </w:rPr>
              <w:t>Неисправен двигатель</w:t>
            </w:r>
          </w:p>
        </w:tc>
        <w:tc>
          <w:tcPr>
            <w:tcW w:w="2761" w:type="dxa"/>
            <w:vMerge/>
            <w:tcBorders>
              <w:left w:val="nil"/>
              <w:right w:val="nil"/>
            </w:tcBorders>
            <w:shd w:val="clear" w:color="auto" w:fill="D9D9D9" w:themeFill="background1" w:themeFillShade="D9"/>
            <w:vAlign w:val="center"/>
          </w:tcPr>
          <w:p w14:paraId="59052BB4" w14:textId="77777777" w:rsidR="008A4B2A" w:rsidRPr="00322CCE" w:rsidRDefault="008A4B2A" w:rsidP="00CC2B00">
            <w:pPr>
              <w:autoSpaceDE w:val="0"/>
              <w:autoSpaceDN w:val="0"/>
              <w:adjustRightInd w:val="0"/>
              <w:rPr>
                <w:rFonts w:ascii="Arial" w:eastAsia="ArialNarrow" w:hAnsi="Arial" w:cs="Arial"/>
                <w:sz w:val="15"/>
                <w:szCs w:val="15"/>
              </w:rPr>
            </w:pPr>
          </w:p>
        </w:tc>
      </w:tr>
      <w:tr w:rsidR="008A4B2A" w:rsidRPr="00322CCE" w14:paraId="100F908F" w14:textId="77777777" w:rsidTr="00CC2B00">
        <w:tc>
          <w:tcPr>
            <w:tcW w:w="1668" w:type="dxa"/>
            <w:vMerge w:val="restart"/>
            <w:tcBorders>
              <w:right w:val="nil"/>
            </w:tcBorders>
            <w:shd w:val="clear" w:color="auto" w:fill="D9D9D9" w:themeFill="background1" w:themeFillShade="D9"/>
            <w:vAlign w:val="center"/>
          </w:tcPr>
          <w:p w14:paraId="2D06461A"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Прибор не обеспечивает достаточную производительность</w:t>
            </w: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64BC171B"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Повышенная вязкость материала</w:t>
            </w:r>
          </w:p>
        </w:tc>
        <w:tc>
          <w:tcPr>
            <w:tcW w:w="2761"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1ECF4179"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Разбавьте материал</w:t>
            </w:r>
          </w:p>
        </w:tc>
      </w:tr>
      <w:tr w:rsidR="008A4B2A" w:rsidRPr="00322CCE" w14:paraId="49ED96A8" w14:textId="77777777" w:rsidTr="00CC2B00">
        <w:tc>
          <w:tcPr>
            <w:tcW w:w="1668" w:type="dxa"/>
            <w:vMerge/>
            <w:tcBorders>
              <w:right w:val="nil"/>
            </w:tcBorders>
            <w:shd w:val="clear" w:color="auto" w:fill="D9D9D9" w:themeFill="background1" w:themeFillShade="D9"/>
            <w:vAlign w:val="center"/>
          </w:tcPr>
          <w:p w14:paraId="40296A02" w14:textId="77777777" w:rsidR="008A4B2A" w:rsidRPr="00322CCE" w:rsidRDefault="008A4B2A" w:rsidP="00CC2B00">
            <w:pPr>
              <w:autoSpaceDE w:val="0"/>
              <w:autoSpaceDN w:val="0"/>
              <w:adjustRightInd w:val="0"/>
              <w:rPr>
                <w:rFonts w:ascii="Arial" w:hAnsi="Arial" w:cs="Arial"/>
                <w:sz w:val="15"/>
                <w:szCs w:val="15"/>
              </w:rPr>
            </w:pP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0FD4A113"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Засорение магистрали или сопла</w:t>
            </w:r>
          </w:p>
        </w:tc>
        <w:tc>
          <w:tcPr>
            <w:tcW w:w="2761"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6B342147"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Очистите магистраль или сопло</w:t>
            </w:r>
          </w:p>
        </w:tc>
      </w:tr>
      <w:tr w:rsidR="008A4B2A" w:rsidRPr="00322CCE" w14:paraId="0F138F3E" w14:textId="77777777" w:rsidTr="00CC2B00">
        <w:tc>
          <w:tcPr>
            <w:tcW w:w="1668" w:type="dxa"/>
            <w:vMerge/>
            <w:tcBorders>
              <w:right w:val="nil"/>
            </w:tcBorders>
            <w:shd w:val="clear" w:color="auto" w:fill="D9D9D9" w:themeFill="background1" w:themeFillShade="D9"/>
            <w:vAlign w:val="center"/>
          </w:tcPr>
          <w:p w14:paraId="3AB97A3B" w14:textId="77777777" w:rsidR="008A4B2A" w:rsidRPr="00322CCE" w:rsidRDefault="008A4B2A" w:rsidP="00CC2B00">
            <w:pPr>
              <w:autoSpaceDE w:val="0"/>
              <w:autoSpaceDN w:val="0"/>
              <w:adjustRightInd w:val="0"/>
              <w:rPr>
                <w:rFonts w:ascii="Arial" w:hAnsi="Arial" w:cs="Arial"/>
                <w:sz w:val="15"/>
                <w:szCs w:val="15"/>
              </w:rPr>
            </w:pP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7893030B"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Износ щёток</w:t>
            </w:r>
          </w:p>
        </w:tc>
        <w:tc>
          <w:tcPr>
            <w:tcW w:w="2761"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3AE8C67D"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Обратитесь в сервисный центр для замены</w:t>
            </w:r>
          </w:p>
        </w:tc>
      </w:tr>
      <w:tr w:rsidR="008A4B2A" w:rsidRPr="00322CCE" w14:paraId="759AB0DB" w14:textId="77777777" w:rsidTr="00CC2B00">
        <w:tc>
          <w:tcPr>
            <w:tcW w:w="1668" w:type="dxa"/>
            <w:vMerge w:val="restart"/>
            <w:tcBorders>
              <w:right w:val="nil"/>
            </w:tcBorders>
            <w:shd w:val="clear" w:color="auto" w:fill="D9D9D9" w:themeFill="background1" w:themeFillShade="D9"/>
            <w:vAlign w:val="center"/>
          </w:tcPr>
          <w:p w14:paraId="7C6AEB3A"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Прибор остановился во время работы</w:t>
            </w: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2CCF08A2"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Полный износ щёток</w:t>
            </w:r>
          </w:p>
        </w:tc>
        <w:tc>
          <w:tcPr>
            <w:tcW w:w="2761"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1D8AEC5F"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Обратитесь в сервисный центр для замены</w:t>
            </w:r>
          </w:p>
        </w:tc>
      </w:tr>
      <w:tr w:rsidR="008A4B2A" w:rsidRPr="00322CCE" w14:paraId="320A9C20" w14:textId="77777777" w:rsidTr="00CC2B00">
        <w:tc>
          <w:tcPr>
            <w:tcW w:w="1668" w:type="dxa"/>
            <w:vMerge/>
            <w:tcBorders>
              <w:right w:val="nil"/>
            </w:tcBorders>
            <w:shd w:val="clear" w:color="auto" w:fill="D9D9D9" w:themeFill="background1" w:themeFillShade="D9"/>
            <w:vAlign w:val="center"/>
          </w:tcPr>
          <w:p w14:paraId="4A7FB22D" w14:textId="77777777" w:rsidR="008A4B2A" w:rsidRPr="00322CCE" w:rsidRDefault="008A4B2A" w:rsidP="00CC2B00">
            <w:pPr>
              <w:autoSpaceDE w:val="0"/>
              <w:autoSpaceDN w:val="0"/>
              <w:adjustRightInd w:val="0"/>
              <w:rPr>
                <w:rFonts w:ascii="Arial" w:hAnsi="Arial" w:cs="Arial"/>
                <w:sz w:val="15"/>
                <w:szCs w:val="15"/>
              </w:rPr>
            </w:pP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1FE3427D"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Обрыв обмотки двигателя</w:t>
            </w:r>
          </w:p>
        </w:tc>
        <w:tc>
          <w:tcPr>
            <w:tcW w:w="2761"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6C7A7C97"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Обратитесь в сервисный центр для ремонта или замены</w:t>
            </w:r>
          </w:p>
        </w:tc>
      </w:tr>
      <w:tr w:rsidR="008A4B2A" w:rsidRPr="00322CCE" w14:paraId="015ACFC2" w14:textId="77777777" w:rsidTr="00CC2B00">
        <w:tc>
          <w:tcPr>
            <w:tcW w:w="1668" w:type="dxa"/>
            <w:vMerge/>
            <w:tcBorders>
              <w:right w:val="nil"/>
            </w:tcBorders>
            <w:shd w:val="clear" w:color="auto" w:fill="D9D9D9" w:themeFill="background1" w:themeFillShade="D9"/>
            <w:vAlign w:val="center"/>
          </w:tcPr>
          <w:p w14:paraId="5C14476C" w14:textId="77777777" w:rsidR="008A4B2A" w:rsidRPr="00322CCE" w:rsidRDefault="008A4B2A" w:rsidP="00CC2B00">
            <w:pPr>
              <w:autoSpaceDE w:val="0"/>
              <w:autoSpaceDN w:val="0"/>
              <w:adjustRightInd w:val="0"/>
              <w:rPr>
                <w:rFonts w:ascii="Arial" w:hAnsi="Arial" w:cs="Arial"/>
                <w:sz w:val="15"/>
                <w:szCs w:val="15"/>
              </w:rPr>
            </w:pP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1104E53C"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Повышенная вязкость материала, сгустки, посторонние включения</w:t>
            </w:r>
          </w:p>
        </w:tc>
        <w:tc>
          <w:tcPr>
            <w:tcW w:w="2761"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03DAF0F6"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Разбавьте материал. Тщательно перемешайте</w:t>
            </w:r>
          </w:p>
        </w:tc>
      </w:tr>
      <w:tr w:rsidR="008A4B2A" w:rsidRPr="00322CCE" w14:paraId="2EC34DA9" w14:textId="77777777" w:rsidTr="00CC2B00">
        <w:tc>
          <w:tcPr>
            <w:tcW w:w="1668" w:type="dxa"/>
            <w:vMerge/>
            <w:tcBorders>
              <w:right w:val="nil"/>
            </w:tcBorders>
            <w:shd w:val="clear" w:color="auto" w:fill="D9D9D9" w:themeFill="background1" w:themeFillShade="D9"/>
            <w:vAlign w:val="center"/>
          </w:tcPr>
          <w:p w14:paraId="13E0F668" w14:textId="77777777" w:rsidR="008A4B2A" w:rsidRPr="00322CCE" w:rsidRDefault="008A4B2A" w:rsidP="00CC2B00">
            <w:pPr>
              <w:autoSpaceDE w:val="0"/>
              <w:autoSpaceDN w:val="0"/>
              <w:adjustRightInd w:val="0"/>
              <w:rPr>
                <w:rFonts w:ascii="Arial" w:hAnsi="Arial" w:cs="Arial"/>
                <w:sz w:val="15"/>
                <w:szCs w:val="15"/>
              </w:rPr>
            </w:pP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3859BEB6"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Недостаточный/избыточный расход материала</w:t>
            </w:r>
          </w:p>
        </w:tc>
        <w:tc>
          <w:tcPr>
            <w:tcW w:w="2761"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65F623AB"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Отрегулируйте расход</w:t>
            </w:r>
          </w:p>
        </w:tc>
      </w:tr>
      <w:tr w:rsidR="008A4B2A" w:rsidRPr="00322CCE" w14:paraId="6AC477EF" w14:textId="77777777" w:rsidTr="00CC2B00">
        <w:tc>
          <w:tcPr>
            <w:tcW w:w="1668" w:type="dxa"/>
            <w:vMerge/>
            <w:tcBorders>
              <w:right w:val="nil"/>
            </w:tcBorders>
            <w:shd w:val="clear" w:color="auto" w:fill="D9D9D9" w:themeFill="background1" w:themeFillShade="D9"/>
            <w:vAlign w:val="center"/>
          </w:tcPr>
          <w:p w14:paraId="15870D83" w14:textId="77777777" w:rsidR="008A4B2A" w:rsidRPr="00322CCE" w:rsidRDefault="008A4B2A" w:rsidP="00CC2B00">
            <w:pPr>
              <w:autoSpaceDE w:val="0"/>
              <w:autoSpaceDN w:val="0"/>
              <w:adjustRightInd w:val="0"/>
              <w:rPr>
                <w:rFonts w:ascii="Arial" w:hAnsi="Arial" w:cs="Arial"/>
                <w:sz w:val="15"/>
                <w:szCs w:val="15"/>
              </w:rPr>
            </w:pPr>
          </w:p>
        </w:tc>
        <w:tc>
          <w:tcPr>
            <w:tcW w:w="2760" w:type="dxa"/>
            <w:tcBorders>
              <w:top w:val="single" w:sz="4" w:space="0" w:color="BFBFBF" w:themeColor="background1" w:themeShade="BF"/>
              <w:left w:val="nil"/>
              <w:bottom w:val="single" w:sz="4" w:space="0" w:color="BFBFBF" w:themeColor="background1" w:themeShade="BF"/>
              <w:right w:val="nil"/>
            </w:tcBorders>
            <w:vAlign w:val="center"/>
          </w:tcPr>
          <w:p w14:paraId="791E0825"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Засорение магистрали или сопла</w:t>
            </w:r>
          </w:p>
        </w:tc>
        <w:tc>
          <w:tcPr>
            <w:tcW w:w="2761"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102B5E11" w14:textId="77777777" w:rsidR="008A4B2A" w:rsidRPr="00322CCE" w:rsidRDefault="008A4B2A" w:rsidP="00CC2B00">
            <w:pPr>
              <w:autoSpaceDE w:val="0"/>
              <w:autoSpaceDN w:val="0"/>
              <w:adjustRightInd w:val="0"/>
              <w:rPr>
                <w:rFonts w:ascii="Arial" w:hAnsi="Arial" w:cs="Arial"/>
                <w:sz w:val="15"/>
                <w:szCs w:val="15"/>
              </w:rPr>
            </w:pPr>
            <w:r w:rsidRPr="00322CCE">
              <w:rPr>
                <w:rFonts w:ascii="Arial" w:eastAsia="MyriadPro-Regular" w:hAnsi="Arial" w:cs="Arial"/>
                <w:sz w:val="15"/>
                <w:szCs w:val="15"/>
              </w:rPr>
              <w:t>Очистите магистраль или сопло</w:t>
            </w:r>
          </w:p>
        </w:tc>
      </w:tr>
    </w:tbl>
    <w:p w14:paraId="0E39E9CA" w14:textId="77777777" w:rsidR="008A4B2A" w:rsidRDefault="008A4B2A" w:rsidP="008A4B2A">
      <w:pPr>
        <w:autoSpaceDE w:val="0"/>
        <w:autoSpaceDN w:val="0"/>
        <w:adjustRightInd w:val="0"/>
        <w:spacing w:before="240" w:line="240" w:lineRule="auto"/>
        <w:jc w:val="both"/>
        <w:rPr>
          <w:rFonts w:ascii="Arial" w:eastAsia="Times New Roman" w:hAnsi="Arial" w:cs="Arial"/>
          <w:sz w:val="15"/>
          <w:szCs w:val="15"/>
        </w:rPr>
      </w:pPr>
      <w:r w:rsidRPr="00BD02F9">
        <w:rPr>
          <w:rFonts w:ascii="Arial" w:eastAsia="Times New Roman" w:hAnsi="Arial" w:cs="Arial"/>
          <w:sz w:val="15"/>
          <w:szCs w:val="15"/>
        </w:rPr>
        <w:t>В случае неисправности инструмента по причине износа деталей обращайтесь</w:t>
      </w:r>
      <w:r>
        <w:rPr>
          <w:rFonts w:ascii="Arial" w:eastAsia="Times New Roman" w:hAnsi="Arial" w:cs="Arial"/>
          <w:sz w:val="15"/>
          <w:szCs w:val="15"/>
        </w:rPr>
        <w:t xml:space="preserve"> в</w:t>
      </w:r>
      <w:r w:rsidRPr="003A5292">
        <w:rPr>
          <w:rFonts w:ascii="Arial" w:eastAsia="Times New Roman" w:hAnsi="Arial" w:cs="Arial"/>
          <w:sz w:val="15"/>
          <w:szCs w:val="15"/>
        </w:rPr>
        <w:t xml:space="preserve"> сервис</w:t>
      </w:r>
      <w:r>
        <w:rPr>
          <w:rFonts w:ascii="Arial" w:eastAsia="Times New Roman" w:hAnsi="Arial" w:cs="Arial"/>
          <w:sz w:val="15"/>
          <w:szCs w:val="15"/>
        </w:rPr>
        <w:t xml:space="preserve">ный </w:t>
      </w:r>
      <w:r w:rsidRPr="003A5292">
        <w:rPr>
          <w:rFonts w:ascii="Arial" w:eastAsia="Times New Roman" w:hAnsi="Arial" w:cs="Arial"/>
          <w:sz w:val="15"/>
          <w:szCs w:val="15"/>
        </w:rPr>
        <w:t>центр или в торговую точку, продавшую вам данный инструмент.</w:t>
      </w:r>
    </w:p>
    <w:p w14:paraId="5ECA9551"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rPr>
      </w:pPr>
      <w:r w:rsidRPr="008A4B2A">
        <w:rPr>
          <w:rFonts w:ascii="Arial" w:hAnsi="Arial" w:cs="Arial"/>
          <w:b/>
          <w:sz w:val="17"/>
          <w:szCs w:val="17"/>
        </w:rPr>
        <w:t>ОБСЛУЖИВАНИЕ</w:t>
      </w:r>
    </w:p>
    <w:p w14:paraId="1CCF2157" w14:textId="77777777" w:rsidR="008A4B2A" w:rsidRPr="00287112" w:rsidRDefault="008A4B2A" w:rsidP="00C40ED7">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
          <w:bCs/>
          <w:color w:val="000000"/>
          <w:sz w:val="15"/>
          <w:szCs w:val="15"/>
        </w:rPr>
      </w:pPr>
      <w:r w:rsidRPr="00287112">
        <w:rPr>
          <w:rFonts w:ascii="Arial" w:hAnsi="Arial" w:cs="Arial"/>
          <w:b/>
          <w:bCs/>
          <w:color w:val="000000"/>
          <w:sz w:val="15"/>
          <w:szCs w:val="15"/>
        </w:rPr>
        <w:t xml:space="preserve">Внимание! </w:t>
      </w:r>
      <w:r w:rsidRPr="00287112">
        <w:rPr>
          <w:rFonts w:ascii="Arial" w:hAnsi="Arial" w:cs="Arial"/>
          <w:bCs/>
          <w:color w:val="000000"/>
          <w:sz w:val="15"/>
          <w:szCs w:val="15"/>
        </w:rPr>
        <w:t xml:space="preserve">Перед началом проведения любых профилактических работ отсоедините аккумуляторную батарею </w:t>
      </w:r>
      <w:r>
        <w:rPr>
          <w:rFonts w:ascii="Arial" w:hAnsi="Arial" w:cs="Arial"/>
          <w:bCs/>
          <w:color w:val="000000"/>
          <w:sz w:val="15"/>
          <w:szCs w:val="15"/>
        </w:rPr>
        <w:t>прибора</w:t>
      </w:r>
      <w:r w:rsidRPr="00287112">
        <w:rPr>
          <w:rFonts w:ascii="Arial" w:hAnsi="Arial" w:cs="Arial"/>
          <w:bCs/>
          <w:color w:val="000000"/>
          <w:sz w:val="15"/>
          <w:szCs w:val="15"/>
        </w:rPr>
        <w:t>.</w:t>
      </w:r>
    </w:p>
    <w:p w14:paraId="513EC312" w14:textId="77777777" w:rsidR="008A4B2A" w:rsidRPr="00B853AA" w:rsidRDefault="008A4B2A" w:rsidP="008A4B2A">
      <w:pPr>
        <w:autoSpaceDE w:val="0"/>
        <w:autoSpaceDN w:val="0"/>
        <w:adjustRightInd w:val="0"/>
        <w:spacing w:line="240" w:lineRule="auto"/>
        <w:jc w:val="both"/>
        <w:rPr>
          <w:rFonts w:ascii="Arial" w:eastAsia="Times New Roman" w:hAnsi="Arial" w:cs="Arial"/>
          <w:bCs/>
          <w:sz w:val="15"/>
          <w:szCs w:val="15"/>
        </w:rPr>
      </w:pPr>
      <w:r w:rsidRPr="00B853AA">
        <w:rPr>
          <w:rFonts w:ascii="Arial" w:eastAsia="Times New Roman" w:hAnsi="Arial" w:cs="Arial"/>
          <w:bCs/>
          <w:sz w:val="15"/>
          <w:szCs w:val="15"/>
        </w:rPr>
        <w:t xml:space="preserve">Закончив работу, очистите изделие чистой тканью. Очистите вентиляционные отверстия. </w:t>
      </w:r>
      <w:r w:rsidRPr="00B853AA">
        <w:rPr>
          <w:rFonts w:ascii="Arial" w:eastAsia="Times New Roman" w:hAnsi="Arial" w:cs="Arial"/>
          <w:sz w:val="15"/>
          <w:szCs w:val="15"/>
        </w:rPr>
        <w:t>Во избежание повреждений пластмассовых деталей не допускается применение для чистки корпуса растворителей: бензина, спирта, аммиачных растворов, разбавителей красок и т.п.</w:t>
      </w:r>
    </w:p>
    <w:p w14:paraId="6FCE79C7" w14:textId="2FC8542E" w:rsidR="008A4B2A" w:rsidRPr="004A26EF" w:rsidRDefault="008A4B2A" w:rsidP="008A4B2A">
      <w:pPr>
        <w:autoSpaceDE w:val="0"/>
        <w:autoSpaceDN w:val="0"/>
        <w:adjustRightInd w:val="0"/>
        <w:spacing w:before="240" w:line="240" w:lineRule="auto"/>
        <w:jc w:val="both"/>
        <w:rPr>
          <w:rFonts w:ascii="Arial" w:eastAsia="Times New Roman" w:hAnsi="Arial" w:cs="Arial"/>
          <w:noProof/>
          <w:sz w:val="15"/>
          <w:szCs w:val="15"/>
          <w:lang w:eastAsia="ru-RU"/>
        </w:rPr>
      </w:pPr>
      <w:r w:rsidRPr="00B853AA">
        <w:rPr>
          <w:rFonts w:ascii="Arial" w:eastAsia="Times New Roman" w:hAnsi="Arial" w:cs="Arial"/>
          <w:noProof/>
          <w:sz w:val="15"/>
          <w:szCs w:val="15"/>
          <w:lang w:eastAsia="ru-RU"/>
        </w:rPr>
        <w:t xml:space="preserve">Ремонт или регулировку необходимо производить в специализированных сервисных центрах у квалифицированного персонала. </w:t>
      </w:r>
      <w:r w:rsidRPr="00B853AA">
        <w:rPr>
          <w:rFonts w:ascii="Arial" w:eastAsia="Times New Roman" w:hAnsi="Arial" w:cs="Arial"/>
          <w:sz w:val="15"/>
          <w:szCs w:val="15"/>
        </w:rPr>
        <w:t>Все сервисные работы, качественно и быстро выполнят наши авторизированные сервисные мастерские.</w:t>
      </w:r>
    </w:p>
    <w:p w14:paraId="5F22CB3D"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before="240" w:line="240" w:lineRule="auto"/>
        <w:rPr>
          <w:rFonts w:ascii="Arial" w:eastAsia="Times New Roman" w:hAnsi="Arial" w:cs="Arial"/>
          <w:b/>
          <w:sz w:val="17"/>
          <w:szCs w:val="17"/>
        </w:rPr>
      </w:pPr>
      <w:r w:rsidRPr="008A4B2A">
        <w:rPr>
          <w:rFonts w:ascii="Arial" w:eastAsia="Times New Roman" w:hAnsi="Arial" w:cs="Arial"/>
          <w:b/>
          <w:sz w:val="17"/>
          <w:szCs w:val="17"/>
        </w:rPr>
        <w:t>ТРАНСПОРТИРОВКА И ХРАНЕНИЕ</w:t>
      </w:r>
    </w:p>
    <w:p w14:paraId="54DBDE6B" w14:textId="77777777" w:rsidR="008A4B2A" w:rsidRPr="00287112" w:rsidRDefault="008A4B2A" w:rsidP="008A4B2A">
      <w:pPr>
        <w:spacing w:line="240" w:lineRule="auto"/>
        <w:jc w:val="both"/>
        <w:rPr>
          <w:rFonts w:ascii="Arial" w:eastAsia="Times New Roman" w:hAnsi="Arial" w:cs="Arial"/>
          <w:sz w:val="15"/>
          <w:szCs w:val="15"/>
        </w:rPr>
      </w:pPr>
      <w:r w:rsidRPr="00287112">
        <w:rPr>
          <w:rFonts w:ascii="Arial" w:eastAsia="Times New Roman" w:hAnsi="Arial" w:cs="Arial"/>
          <w:sz w:val="15"/>
          <w:szCs w:val="15"/>
        </w:rPr>
        <w:t>Перевозить инструмент необходимо с осторожностью и с соблюдением мер, исключающих возможность его повреждения. В крытых автомобилях в соответствии с правилами перевозки грузов, действующими на данном виде транспорта. Запрещается перевозить инструмент вместе с металлическими деталями и изделиями. Не подвергайте инструмент воздействию атмосферных осадков.</w:t>
      </w:r>
    </w:p>
    <w:p w14:paraId="52916D1C" w14:textId="218791B7" w:rsidR="008A4B2A" w:rsidRDefault="008A4B2A" w:rsidP="008A4B2A">
      <w:pPr>
        <w:spacing w:line="240" w:lineRule="auto"/>
        <w:jc w:val="both"/>
        <w:rPr>
          <w:rFonts w:ascii="Arial" w:hAnsi="Arial" w:cs="Arial"/>
          <w:sz w:val="15"/>
          <w:szCs w:val="15"/>
        </w:rPr>
      </w:pPr>
      <w:r w:rsidRPr="00287112">
        <w:rPr>
          <w:rFonts w:ascii="Arial" w:hAnsi="Arial" w:cs="Arial"/>
          <w:sz w:val="15"/>
          <w:szCs w:val="15"/>
        </w:rPr>
        <w:t xml:space="preserve">Храните инструмент </w:t>
      </w:r>
      <w:r w:rsidRPr="00287112">
        <w:rPr>
          <w:rFonts w:ascii="Arial" w:eastAsia="ArialMT" w:hAnsi="Arial" w:cs="Arial"/>
          <w:sz w:val="15"/>
          <w:szCs w:val="15"/>
        </w:rPr>
        <w:t>в чистом виде</w:t>
      </w:r>
      <w:r w:rsidRPr="00287112">
        <w:rPr>
          <w:rFonts w:ascii="Arial" w:hAnsi="Arial" w:cs="Arial"/>
          <w:sz w:val="15"/>
          <w:szCs w:val="15"/>
        </w:rPr>
        <w:t xml:space="preserve"> в сухом проветриваемом помещении недоступном для детей и животных. Держите вдали от источника повышенных температур и воздействия солнечных лучей. </w:t>
      </w:r>
      <w:r w:rsidRPr="00287112">
        <w:rPr>
          <w:rFonts w:ascii="Arial" w:eastAsia="ArialMT" w:hAnsi="Arial" w:cs="Arial"/>
          <w:sz w:val="15"/>
          <w:szCs w:val="15"/>
        </w:rPr>
        <w:lastRenderedPageBreak/>
        <w:t xml:space="preserve">Не допускать воздействия: механических, химических факторов, влаги, агрессивных жидкостей, резких перепадов температуры и влажности. </w:t>
      </w:r>
      <w:r w:rsidRPr="00287112">
        <w:rPr>
          <w:rFonts w:ascii="Arial" w:hAnsi="Arial" w:cs="Arial"/>
          <w:sz w:val="15"/>
          <w:szCs w:val="15"/>
        </w:rPr>
        <w:t>Храните инструмент в заводской упаковке.</w:t>
      </w:r>
    </w:p>
    <w:p w14:paraId="3013A709"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eastAsia="Times New Roman" w:hAnsi="Arial" w:cs="Arial"/>
          <w:b/>
          <w:bCs/>
          <w:sz w:val="17"/>
          <w:szCs w:val="17"/>
        </w:rPr>
      </w:pPr>
      <w:r w:rsidRPr="008A4B2A">
        <w:rPr>
          <w:rFonts w:ascii="Arial" w:eastAsia="Times New Roman" w:hAnsi="Arial" w:cs="Arial"/>
          <w:b/>
          <w:bCs/>
          <w:sz w:val="17"/>
          <w:szCs w:val="17"/>
        </w:rPr>
        <w:t>УТИЛИЗАЦИЯ</w:t>
      </w:r>
    </w:p>
    <w:p w14:paraId="7CFBD244" w14:textId="77777777" w:rsidR="008A4B2A" w:rsidRPr="00460930" w:rsidRDefault="008A4B2A" w:rsidP="008A4B2A">
      <w:pPr>
        <w:autoSpaceDE w:val="0"/>
        <w:autoSpaceDN w:val="0"/>
        <w:adjustRightInd w:val="0"/>
        <w:spacing w:line="240" w:lineRule="auto"/>
        <w:jc w:val="both"/>
        <w:rPr>
          <w:rFonts w:ascii="Arial" w:eastAsia="Times New Roman" w:hAnsi="Arial" w:cs="Arial"/>
          <w:sz w:val="15"/>
          <w:szCs w:val="15"/>
        </w:rPr>
      </w:pPr>
      <w:r w:rsidRPr="00460930">
        <w:rPr>
          <w:rFonts w:ascii="Arial" w:eastAsia="Times New Roman" w:hAnsi="Arial" w:cs="Arial"/>
          <w:sz w:val="15"/>
          <w:szCs w:val="15"/>
        </w:rPr>
        <w:t xml:space="preserve">По окончании срока эксплуатации инструмент и его компоненты подлежат утилизации согласно правилам, действующим в </w:t>
      </w:r>
      <w:r>
        <w:rPr>
          <w:rFonts w:ascii="Arial" w:eastAsia="Times New Roman" w:hAnsi="Arial" w:cs="Arial"/>
          <w:sz w:val="15"/>
          <w:szCs w:val="15"/>
        </w:rPr>
        <w:t>в</w:t>
      </w:r>
      <w:r w:rsidRPr="00460930">
        <w:rPr>
          <w:rFonts w:ascii="Arial" w:eastAsia="Times New Roman" w:hAnsi="Arial" w:cs="Arial"/>
          <w:sz w:val="15"/>
          <w:szCs w:val="15"/>
        </w:rPr>
        <w:t xml:space="preserve">ашем регионе. Не выбрасывайте инструмент вместе с бытовым мусором. </w:t>
      </w:r>
    </w:p>
    <w:p w14:paraId="63BE7E46" w14:textId="77777777" w:rsidR="008A4B2A" w:rsidRPr="008A4B2A" w:rsidRDefault="008A4B2A" w:rsidP="008A4B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eastAsia="Times New Roman" w:hAnsi="Arial" w:cs="Arial"/>
          <w:sz w:val="17"/>
          <w:szCs w:val="17"/>
        </w:rPr>
      </w:pPr>
      <w:r w:rsidRPr="008A4B2A">
        <w:rPr>
          <w:rFonts w:ascii="Arial" w:eastAsia="Times New Roman" w:hAnsi="Arial" w:cs="Arial"/>
          <w:b/>
          <w:bCs/>
          <w:sz w:val="17"/>
          <w:szCs w:val="17"/>
        </w:rPr>
        <w:t>УСЛОВИЯ ГАРАНТИИ</w:t>
      </w:r>
    </w:p>
    <w:p w14:paraId="1DFF4223" w14:textId="77777777" w:rsidR="008A4B2A" w:rsidRPr="0015672E" w:rsidRDefault="008A4B2A" w:rsidP="008A4B2A">
      <w:pPr>
        <w:autoSpaceDE w:val="0"/>
        <w:autoSpaceDN w:val="0"/>
        <w:adjustRightInd w:val="0"/>
        <w:spacing w:line="240" w:lineRule="auto"/>
        <w:jc w:val="both"/>
        <w:rPr>
          <w:rFonts w:ascii="Arial" w:eastAsia="Times New Roman" w:hAnsi="Arial" w:cs="Arial"/>
          <w:sz w:val="15"/>
          <w:szCs w:val="15"/>
        </w:rPr>
      </w:pPr>
      <w:r w:rsidRPr="00460930">
        <w:rPr>
          <w:rFonts w:ascii="Arial" w:eastAsia="Times New Roman" w:hAnsi="Arial" w:cs="Arial"/>
          <w:sz w:val="15"/>
          <w:szCs w:val="15"/>
        </w:rPr>
        <w:t xml:space="preserve">Продукция сертифицирована на соответствие российским требованиям безопасности. В течение гарантийного срока, составляющего 1 год (12 месяцев) с даты покупки изделия, покупатель имеет право на бесплатный ремонт изделия по неисправностям, являющимся следствием заводских дефектов. Данный инструмент должен использоваться в соответствии с инструкцией по эксплуатации только для бытовых целей не более 20 часов в месяц. В случае нарушения правил хранения, транспортировки и эксплуатации инструмента, изложенных в настоящей инструкции, гарантия будет недействительна. Подробно условия гарантии изложены в прилагаемом </w:t>
      </w:r>
      <w:r w:rsidRPr="0015672E">
        <w:rPr>
          <w:rFonts w:ascii="Arial" w:eastAsia="Times New Roman" w:hAnsi="Arial" w:cs="Arial"/>
          <w:sz w:val="15"/>
          <w:szCs w:val="15"/>
        </w:rPr>
        <w:t>гарантийном талоне. Срок службы составляет 3 года (36 месяцев).</w:t>
      </w:r>
    </w:p>
    <w:p w14:paraId="6498F21C" w14:textId="77777777" w:rsidR="008A4B2A" w:rsidRPr="00CF240D" w:rsidRDefault="008A4B2A" w:rsidP="008A4B2A">
      <w:pPr>
        <w:spacing w:after="0" w:line="240" w:lineRule="auto"/>
        <w:rPr>
          <w:rFonts w:ascii="Arial" w:eastAsia="Times New Roman" w:hAnsi="Arial" w:cs="Arial"/>
          <w:sz w:val="15"/>
          <w:szCs w:val="15"/>
        </w:rPr>
      </w:pPr>
      <w:r w:rsidRPr="00CF240D">
        <w:rPr>
          <w:rFonts w:ascii="Arial" w:eastAsia="Times New Roman" w:hAnsi="Arial" w:cs="Arial"/>
          <w:sz w:val="15"/>
          <w:szCs w:val="15"/>
        </w:rPr>
        <w:t>Товар соответствует требованиям ТР ТС 010/2011 "О безопасности машин и оборудования"</w:t>
      </w:r>
      <w:r w:rsidRPr="00CF240D">
        <w:rPr>
          <w:rFonts w:ascii="Arial" w:eastAsia="Times New Roman" w:hAnsi="Arial" w:cs="Arial"/>
          <w:sz w:val="15"/>
          <w:szCs w:val="15"/>
        </w:rPr>
        <w:br/>
        <w:t>Товар соответствует требованиям ТР ТС 020/2011 "Электромагнитная совместимость технических средств"</w:t>
      </w:r>
    </w:p>
    <w:p w14:paraId="5A8CFB41" w14:textId="77777777" w:rsidR="008A4B2A" w:rsidRPr="00CF240D" w:rsidRDefault="008A4B2A" w:rsidP="008A4B2A">
      <w:pPr>
        <w:spacing w:line="240" w:lineRule="auto"/>
        <w:rPr>
          <w:rFonts w:ascii="Arial" w:eastAsia="Times New Roman" w:hAnsi="Arial" w:cs="Arial"/>
          <w:sz w:val="15"/>
          <w:szCs w:val="15"/>
        </w:rPr>
      </w:pPr>
      <w:r w:rsidRPr="00CF240D">
        <w:rPr>
          <w:rFonts w:ascii="Arial" w:eastAsia="Times New Roman" w:hAnsi="Arial" w:cs="Arial"/>
          <w:sz w:val="15"/>
          <w:szCs w:val="15"/>
        </w:rPr>
        <w:t xml:space="preserve">Товар соответствует требованиям </w:t>
      </w:r>
      <w:hyperlink r:id="rId15" w:history="1">
        <w:r w:rsidRPr="00CF240D">
          <w:rPr>
            <w:rFonts w:ascii="Arial" w:eastAsia="Times New Roman" w:hAnsi="Arial" w:cs="Arial"/>
            <w:sz w:val="15"/>
            <w:szCs w:val="15"/>
            <w:shd w:val="clear" w:color="auto" w:fill="FFFFFF"/>
          </w:rPr>
          <w:t>ТР ЕАЭС 037/2016 "</w:t>
        </w:r>
      </w:hyperlink>
      <w:hyperlink r:id="rId16" w:history="1">
        <w:r w:rsidRPr="00CF240D">
          <w:rPr>
            <w:rFonts w:ascii="Arial" w:eastAsia="Times New Roman" w:hAnsi="Arial" w:cs="Arial"/>
            <w:sz w:val="15"/>
            <w:szCs w:val="15"/>
            <w:shd w:val="clear" w:color="auto" w:fill="FFFFFF"/>
          </w:rPr>
          <w:t>Об ограничении применения опасных веществ в изделиях электротехники и радиоэлектроники"</w:t>
        </w:r>
      </w:hyperlink>
    </w:p>
    <w:sectPr w:rsidR="008A4B2A" w:rsidRPr="00CF240D" w:rsidSect="00F06CC1">
      <w:headerReference w:type="even" r:id="rId17"/>
      <w:headerReference w:type="default" r:id="rId18"/>
      <w:footerReference w:type="even" r:id="rId19"/>
      <w:footerReference w:type="default" r:id="rId20"/>
      <w:pgSz w:w="8391" w:h="11907" w:code="11"/>
      <w:pgMar w:top="1135" w:right="680" w:bottom="851" w:left="680" w:header="284" w:footer="5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55781" w14:textId="77777777" w:rsidR="00190D5B" w:rsidRDefault="00190D5B" w:rsidP="00D3146F">
      <w:pPr>
        <w:spacing w:after="0" w:line="240" w:lineRule="auto"/>
      </w:pPr>
      <w:r>
        <w:separator/>
      </w:r>
    </w:p>
  </w:endnote>
  <w:endnote w:type="continuationSeparator" w:id="0">
    <w:p w14:paraId="18393BE4" w14:textId="77777777" w:rsidR="00190D5B" w:rsidRDefault="00190D5B" w:rsidP="00D3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altName w:val="Ubuntu Condensed"/>
    <w:panose1 w:val="020B0606020202030204"/>
    <w:charset w:val="CC"/>
    <w:family w:val="swiss"/>
    <w:pitch w:val="variable"/>
    <w:sig w:usb0="00000001"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ArialNarrow">
    <w:altName w:val="Malgun Gothic"/>
    <w:panose1 w:val="00000000000000000000"/>
    <w:charset w:val="81"/>
    <w:family w:val="auto"/>
    <w:notTrueType/>
    <w:pitch w:val="default"/>
    <w:sig w:usb0="00000003" w:usb1="09060000" w:usb2="00000010" w:usb3="00000000" w:csb0="00080001" w:csb1="00000000"/>
  </w:font>
  <w:font w:name="ArialMT">
    <w:altName w:val="Malgun Gothic"/>
    <w:panose1 w:val="00000000000000000000"/>
    <w:charset w:val="81"/>
    <w:family w:val="auto"/>
    <w:notTrueType/>
    <w:pitch w:val="default"/>
    <w:sig w:usb0="00000001" w:usb1="09060000" w:usb2="00000010" w:usb3="00000000" w:csb0="00080000" w:csb1="00000000"/>
  </w:font>
  <w:font w:name="SymbolMT">
    <w:altName w:val="Malgun Gothic Semilight"/>
    <w:panose1 w:val="00000000000000000000"/>
    <w:charset w:val="88"/>
    <w:family w:val="auto"/>
    <w:notTrueType/>
    <w:pitch w:val="default"/>
    <w:sig w:usb0="00000000" w:usb1="08080000" w:usb2="00000010" w:usb3="00000000" w:csb0="001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30634687"/>
      <w:docPartObj>
        <w:docPartGallery w:val="Page Numbers (Bottom of Page)"/>
        <w:docPartUnique/>
      </w:docPartObj>
    </w:sdtPr>
    <w:sdtEndPr>
      <w:rPr>
        <w:b/>
        <w:sz w:val="15"/>
        <w:szCs w:val="15"/>
      </w:rPr>
    </w:sdtEndPr>
    <w:sdtContent>
      <w:p w14:paraId="623322CE" w14:textId="7BABF5E3" w:rsidR="00BC544F" w:rsidRPr="001B3F31" w:rsidRDefault="00BC544F" w:rsidP="006C7B4A">
        <w:pPr>
          <w:pStyle w:val="a5"/>
          <w:pBdr>
            <w:top w:val="single" w:sz="8" w:space="1" w:color="A6A6A6" w:themeColor="background1" w:themeShade="A6"/>
          </w:pBdr>
          <w:rPr>
            <w:rFonts w:ascii="Arial" w:hAnsi="Arial" w:cs="Arial"/>
            <w:b/>
            <w:sz w:val="15"/>
            <w:szCs w:val="15"/>
          </w:rPr>
        </w:pPr>
        <w:r w:rsidRPr="001B3F31">
          <w:rPr>
            <w:rFonts w:ascii="Arial" w:hAnsi="Arial" w:cs="Arial"/>
            <w:b/>
            <w:sz w:val="15"/>
            <w:szCs w:val="15"/>
          </w:rPr>
          <w:fldChar w:fldCharType="begin"/>
        </w:r>
        <w:r w:rsidRPr="001B3F31">
          <w:rPr>
            <w:rFonts w:ascii="Arial" w:hAnsi="Arial" w:cs="Arial"/>
            <w:b/>
            <w:sz w:val="15"/>
            <w:szCs w:val="15"/>
          </w:rPr>
          <w:instrText>PAGE   \* MERGEFORMAT</w:instrText>
        </w:r>
        <w:r w:rsidRPr="001B3F31">
          <w:rPr>
            <w:rFonts w:ascii="Arial" w:hAnsi="Arial" w:cs="Arial"/>
            <w:b/>
            <w:sz w:val="15"/>
            <w:szCs w:val="15"/>
          </w:rPr>
          <w:fldChar w:fldCharType="separate"/>
        </w:r>
        <w:r w:rsidR="004C701D">
          <w:rPr>
            <w:rFonts w:ascii="Arial" w:hAnsi="Arial" w:cs="Arial"/>
            <w:b/>
            <w:noProof/>
            <w:sz w:val="15"/>
            <w:szCs w:val="15"/>
          </w:rPr>
          <w:t>12</w:t>
        </w:r>
        <w:r w:rsidRPr="001B3F31">
          <w:rPr>
            <w:rFonts w:ascii="Arial" w:hAnsi="Arial" w:cs="Arial"/>
            <w:b/>
            <w:sz w:val="15"/>
            <w:szCs w:val="15"/>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90948"/>
      <w:docPartObj>
        <w:docPartGallery w:val="Page Numbers (Bottom of Page)"/>
        <w:docPartUnique/>
      </w:docPartObj>
    </w:sdtPr>
    <w:sdtEndPr>
      <w:rPr>
        <w:rFonts w:ascii="Arial" w:hAnsi="Arial" w:cs="Arial"/>
        <w:b/>
        <w:sz w:val="15"/>
        <w:szCs w:val="15"/>
      </w:rPr>
    </w:sdtEndPr>
    <w:sdtContent>
      <w:p w14:paraId="19255BFD" w14:textId="1A5D518B" w:rsidR="00BC544F" w:rsidRPr="001B3F31" w:rsidRDefault="00BC544F" w:rsidP="001B42AE">
        <w:pPr>
          <w:pStyle w:val="a5"/>
          <w:pBdr>
            <w:top w:val="single" w:sz="8" w:space="1" w:color="A6A6A6" w:themeColor="background1" w:themeShade="A6"/>
          </w:pBdr>
          <w:jc w:val="right"/>
          <w:rPr>
            <w:rFonts w:ascii="Arial" w:hAnsi="Arial" w:cs="Arial"/>
            <w:b/>
            <w:sz w:val="15"/>
            <w:szCs w:val="15"/>
          </w:rPr>
        </w:pPr>
        <w:r w:rsidRPr="001B3F31">
          <w:rPr>
            <w:rFonts w:ascii="Arial" w:hAnsi="Arial" w:cs="Arial"/>
            <w:b/>
            <w:sz w:val="15"/>
            <w:szCs w:val="15"/>
          </w:rPr>
          <w:fldChar w:fldCharType="begin"/>
        </w:r>
        <w:r w:rsidRPr="001B3F31">
          <w:rPr>
            <w:rFonts w:ascii="Arial" w:hAnsi="Arial" w:cs="Arial"/>
            <w:b/>
            <w:sz w:val="15"/>
            <w:szCs w:val="15"/>
          </w:rPr>
          <w:instrText>PAGE   \* MERGEFORMAT</w:instrText>
        </w:r>
        <w:r w:rsidRPr="001B3F31">
          <w:rPr>
            <w:rFonts w:ascii="Arial" w:hAnsi="Arial" w:cs="Arial"/>
            <w:b/>
            <w:sz w:val="15"/>
            <w:szCs w:val="15"/>
          </w:rPr>
          <w:fldChar w:fldCharType="separate"/>
        </w:r>
        <w:r w:rsidR="004C701D">
          <w:rPr>
            <w:rFonts w:ascii="Arial" w:hAnsi="Arial" w:cs="Arial"/>
            <w:b/>
            <w:noProof/>
            <w:sz w:val="15"/>
            <w:szCs w:val="15"/>
          </w:rPr>
          <w:t>13</w:t>
        </w:r>
        <w:r w:rsidRPr="001B3F31">
          <w:rPr>
            <w:rFonts w:ascii="Arial" w:hAnsi="Arial" w:cs="Arial"/>
            <w:b/>
            <w:sz w:val="15"/>
            <w:szCs w:val="15"/>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29302" w14:textId="77777777" w:rsidR="00190D5B" w:rsidRDefault="00190D5B" w:rsidP="00D3146F">
      <w:pPr>
        <w:spacing w:after="0" w:line="240" w:lineRule="auto"/>
      </w:pPr>
      <w:r>
        <w:separator/>
      </w:r>
    </w:p>
  </w:footnote>
  <w:footnote w:type="continuationSeparator" w:id="0">
    <w:p w14:paraId="45870CBC" w14:textId="77777777" w:rsidR="00190D5B" w:rsidRDefault="00190D5B" w:rsidP="00D31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9703" w14:textId="78474E2C" w:rsidR="00BC544F" w:rsidRPr="007C2E9F" w:rsidRDefault="00E94574" w:rsidP="00E94574">
    <w:pPr>
      <w:pStyle w:val="a3"/>
      <w:pBdr>
        <w:bottom w:val="single" w:sz="8" w:space="1" w:color="A6A6A6" w:themeColor="background1" w:themeShade="A6"/>
      </w:pBdr>
      <w:spacing w:before="240" w:line="276" w:lineRule="auto"/>
      <w:jc w:val="right"/>
      <w:rPr>
        <w:rFonts w:ascii="Arial" w:hAnsi="Arial" w:cs="Arial"/>
        <w:b/>
        <w:sz w:val="15"/>
        <w:szCs w:val="15"/>
      </w:rPr>
    </w:pPr>
    <w:r>
      <w:rPr>
        <w:noProof/>
        <w:lang w:eastAsia="ru-RU"/>
      </w:rPr>
      <w:drawing>
        <wp:inline distT="0" distB="0" distL="0" distR="0" wp14:anchorId="51B45A4B" wp14:editId="0EF8C26B">
          <wp:extent cx="469946" cy="2160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9946" cy="216000"/>
                  </a:xfrm>
                  <a:prstGeom prst="rect">
                    <a:avLst/>
                  </a:prstGeom>
                </pic:spPr>
              </pic:pic>
            </a:graphicData>
          </a:graphic>
        </wp:inline>
      </w:drawing>
    </w:r>
    <w:r>
      <w:rPr>
        <w:rFonts w:ascii="Arial" w:hAnsi="Arial" w:cs="Arial"/>
        <w:b/>
        <w:sz w:val="15"/>
        <w:szCs w:val="15"/>
      </w:rPr>
      <w:t xml:space="preserve">                   </w:t>
    </w:r>
    <w:r w:rsidR="007C2E9F">
      <w:rPr>
        <w:rFonts w:ascii="Arial" w:hAnsi="Arial" w:cs="Arial"/>
        <w:b/>
        <w:sz w:val="15"/>
        <w:szCs w:val="15"/>
      </w:rPr>
      <w:t xml:space="preserve">             </w:t>
    </w:r>
    <w:r w:rsidR="00DD7EFB">
      <w:rPr>
        <w:rFonts w:ascii="Arial" w:hAnsi="Arial" w:cs="Arial"/>
        <w:b/>
        <w:sz w:val="15"/>
        <w:szCs w:val="15"/>
      </w:rPr>
      <w:t xml:space="preserve"> </w:t>
    </w:r>
    <w:r w:rsidR="007C2E9F">
      <w:rPr>
        <w:rFonts w:ascii="Arial" w:hAnsi="Arial" w:cs="Arial"/>
        <w:b/>
        <w:sz w:val="15"/>
        <w:szCs w:val="15"/>
      </w:rPr>
      <w:t xml:space="preserve">                                              </w:t>
    </w:r>
    <w:r w:rsidR="001B3F31">
      <w:rPr>
        <w:rFonts w:ascii="Arial" w:hAnsi="Arial" w:cs="Arial"/>
        <w:b/>
        <w:sz w:val="15"/>
        <w:szCs w:val="15"/>
      </w:rPr>
      <w:t xml:space="preserve">     </w:t>
    </w:r>
    <w:r w:rsidR="007C2E9F">
      <w:rPr>
        <w:rFonts w:ascii="Arial" w:hAnsi="Arial" w:cs="Arial"/>
        <w:b/>
        <w:sz w:val="15"/>
        <w:szCs w:val="15"/>
      </w:rPr>
      <w:t xml:space="preserve">            </w:t>
    </w:r>
    <w:r w:rsidR="00BC544F" w:rsidRPr="001B3F31">
      <w:rPr>
        <w:rFonts w:ascii="Arial" w:hAnsi="Arial" w:cs="Arial"/>
        <w:b/>
        <w:sz w:val="15"/>
        <w:szCs w:val="15"/>
      </w:rPr>
      <w:t>Руководство по эксплуатации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9DB8" w14:textId="3635016E" w:rsidR="00BC544F" w:rsidRPr="00820747" w:rsidRDefault="00E94574" w:rsidP="00E94574">
    <w:pPr>
      <w:pStyle w:val="a3"/>
      <w:pBdr>
        <w:bottom w:val="single" w:sz="8" w:space="1" w:color="A6A6A6" w:themeColor="background1" w:themeShade="A6"/>
      </w:pBdr>
      <w:spacing w:before="240" w:line="276" w:lineRule="auto"/>
      <w:rPr>
        <w:rFonts w:ascii="Arial" w:hAnsi="Arial" w:cs="Arial"/>
        <w:b/>
        <w:bCs/>
        <w:sz w:val="15"/>
        <w:szCs w:val="15"/>
      </w:rPr>
    </w:pPr>
    <w:r>
      <w:rPr>
        <w:rFonts w:ascii="Arial" w:hAnsi="Arial" w:cs="Arial"/>
        <w:b/>
        <w:sz w:val="18"/>
        <w:szCs w:val="18"/>
      </w:rPr>
      <w:t>ЕАС</w:t>
    </w:r>
    <w:r w:rsidR="00520BED" w:rsidRPr="00820747">
      <w:rPr>
        <w:rFonts w:ascii="Arial" w:hAnsi="Arial" w:cs="Arial"/>
        <w:b/>
        <w:sz w:val="18"/>
        <w:szCs w:val="18"/>
      </w:rPr>
      <w:t xml:space="preserve"> </w:t>
    </w:r>
    <w:r w:rsidR="00520BED" w:rsidRPr="00820747">
      <w:rPr>
        <w:rFonts w:ascii="Arial" w:hAnsi="Arial" w:cs="Arial"/>
        <w:b/>
        <w:sz w:val="18"/>
        <w:szCs w:val="18"/>
        <w:lang w:val="en-US"/>
      </w:rPr>
      <w:t>21</w:t>
    </w:r>
    <w:r w:rsidR="00520BED" w:rsidRPr="00820747">
      <w:rPr>
        <w:rFonts w:ascii="Arial" w:hAnsi="Arial" w:cs="Arial"/>
        <w:b/>
        <w:sz w:val="18"/>
        <w:szCs w:val="18"/>
      </w:rPr>
      <w:t xml:space="preserve"> </w:t>
    </w:r>
    <w:r w:rsidR="00BC544F" w:rsidRPr="00820747">
      <w:rPr>
        <w:rFonts w:ascii="Arial" w:hAnsi="Arial" w:cs="Arial"/>
        <w:b/>
        <w:bCs/>
        <w:noProof/>
        <w:sz w:val="15"/>
        <w:szCs w:val="15"/>
        <w:lang w:eastAsia="ru-RU"/>
      </w:rPr>
      <w:drawing>
        <wp:anchor distT="0" distB="0" distL="114300" distR="114300" simplePos="0" relativeHeight="251663872" behindDoc="0" locked="0" layoutInCell="1" allowOverlap="1" wp14:anchorId="011030D3" wp14:editId="4AE21651">
          <wp:simplePos x="0" y="0"/>
          <wp:positionH relativeFrom="column">
            <wp:posOffset>5188749</wp:posOffset>
          </wp:positionH>
          <wp:positionV relativeFrom="paragraph">
            <wp:posOffset>-22860</wp:posOffset>
          </wp:positionV>
          <wp:extent cx="1102444" cy="144000"/>
          <wp:effectExtent l="0" t="0" r="2540" b="889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VOURITE LOGO.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2444" cy="144000"/>
                  </a:xfrm>
                  <a:prstGeom prst="rect">
                    <a:avLst/>
                  </a:prstGeom>
                </pic:spPr>
              </pic:pic>
            </a:graphicData>
          </a:graphic>
          <wp14:sizeRelH relativeFrom="page">
            <wp14:pctWidth>0</wp14:pctWidth>
          </wp14:sizeRelH>
          <wp14:sizeRelV relativeFrom="page">
            <wp14:pctHeight>0</wp14:pctHeight>
          </wp14:sizeRelV>
        </wp:anchor>
      </w:drawing>
    </w:r>
    <w:r w:rsidR="00C26AC8">
      <w:rPr>
        <w:rFonts w:ascii="Arial" w:hAnsi="Arial" w:cs="Arial"/>
        <w:b/>
        <w:sz w:val="18"/>
        <w:szCs w:val="18"/>
      </w:rPr>
      <w:t>Б</w:t>
    </w:r>
    <w:r w:rsidR="0068041B">
      <w:rPr>
        <w:rFonts w:ascii="Arial" w:hAnsi="Arial" w:cs="Arial"/>
        <w:b/>
        <w:sz w:val="18"/>
        <w:szCs w:val="18"/>
      </w:rPr>
      <w:t>К</w:t>
    </w:r>
    <w:r w:rsidR="00D500AE" w:rsidRPr="00820747">
      <w:rPr>
        <w:rFonts w:ascii="Arial" w:hAnsi="Arial" w:cs="Arial"/>
        <w:bCs/>
        <w:sz w:val="15"/>
        <w:szCs w:val="15"/>
      </w:rPr>
      <w:t xml:space="preserve">   </w:t>
    </w:r>
    <w:r w:rsidR="007C2E9F" w:rsidRPr="00820747">
      <w:rPr>
        <w:rFonts w:ascii="Arial" w:hAnsi="Arial" w:cs="Arial"/>
        <w:bCs/>
        <w:sz w:val="15"/>
        <w:szCs w:val="15"/>
      </w:rPr>
      <w:t xml:space="preserve">        </w:t>
    </w:r>
    <w:r w:rsidR="00D96823" w:rsidRPr="00820747">
      <w:rPr>
        <w:rFonts w:ascii="Arial" w:hAnsi="Arial" w:cs="Arial"/>
        <w:bCs/>
        <w:sz w:val="15"/>
        <w:szCs w:val="15"/>
      </w:rPr>
      <w:t xml:space="preserve"> </w:t>
    </w:r>
    <w:r w:rsidR="00A61A67" w:rsidRPr="00820747">
      <w:rPr>
        <w:rFonts w:ascii="Arial" w:hAnsi="Arial" w:cs="Arial"/>
        <w:bCs/>
        <w:sz w:val="15"/>
        <w:szCs w:val="15"/>
        <w:lang w:val="en-US"/>
      </w:rPr>
      <w:t xml:space="preserve">                                </w:t>
    </w:r>
    <w:r w:rsidR="007C2E9F" w:rsidRPr="00820747">
      <w:rPr>
        <w:rFonts w:ascii="Arial" w:hAnsi="Arial" w:cs="Arial"/>
        <w:noProof/>
        <w:sz w:val="15"/>
        <w:szCs w:val="15"/>
        <w:lang w:eastAsia="ru-RU"/>
      </w:rPr>
      <w:t xml:space="preserve">            </w:t>
    </w:r>
    <w:r w:rsidR="0068041B">
      <w:rPr>
        <w:rFonts w:ascii="Arial" w:hAnsi="Arial" w:cs="Arial"/>
        <w:noProof/>
        <w:sz w:val="15"/>
        <w:szCs w:val="15"/>
        <w:lang w:eastAsia="ru-RU"/>
      </w:rPr>
      <w:t xml:space="preserve">       </w:t>
    </w:r>
    <w:r w:rsidR="00EB342F">
      <w:rPr>
        <w:rFonts w:ascii="Arial" w:hAnsi="Arial" w:cs="Arial"/>
        <w:noProof/>
        <w:sz w:val="15"/>
        <w:szCs w:val="15"/>
        <w:lang w:eastAsia="ru-RU"/>
      </w:rPr>
      <w:t xml:space="preserve"> </w:t>
    </w:r>
    <w:r w:rsidR="007C2E9F" w:rsidRPr="00820747">
      <w:rPr>
        <w:rFonts w:ascii="Arial" w:hAnsi="Arial" w:cs="Arial"/>
        <w:noProof/>
        <w:sz w:val="15"/>
        <w:szCs w:val="15"/>
        <w:lang w:eastAsia="ru-RU"/>
      </w:rPr>
      <w:t xml:space="preserve">     </w:t>
    </w:r>
    <w:r w:rsidR="00520BED" w:rsidRPr="00820747">
      <w:rPr>
        <w:rFonts w:ascii="Arial" w:hAnsi="Arial" w:cs="Arial"/>
        <w:noProof/>
        <w:sz w:val="15"/>
        <w:szCs w:val="15"/>
        <w:lang w:eastAsia="ru-RU"/>
      </w:rPr>
      <w:t xml:space="preserve">                          </w:t>
    </w:r>
    <w:r>
      <w:rPr>
        <w:rFonts w:ascii="Arial" w:hAnsi="Arial" w:cs="Arial"/>
        <w:noProof/>
        <w:sz w:val="15"/>
        <w:szCs w:val="15"/>
        <w:lang w:eastAsia="ru-RU"/>
      </w:rPr>
      <w:t xml:space="preserve">                  </w:t>
    </w:r>
    <w:r w:rsidR="007C2E9F" w:rsidRPr="00820747">
      <w:rPr>
        <w:rFonts w:ascii="Arial" w:hAnsi="Arial" w:cs="Arial"/>
        <w:noProof/>
        <w:sz w:val="15"/>
        <w:szCs w:val="15"/>
        <w:lang w:eastAsia="ru-RU"/>
      </w:rPr>
      <w:t xml:space="preserve">               </w:t>
    </w:r>
    <w:r>
      <w:rPr>
        <w:noProof/>
        <w:lang w:eastAsia="ru-RU"/>
      </w:rPr>
      <w:drawing>
        <wp:inline distT="0" distB="0" distL="0" distR="0" wp14:anchorId="6D4EC9DE" wp14:editId="02A34A87">
          <wp:extent cx="469946" cy="21600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9946" cy="21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5460"/>
    <w:multiLevelType w:val="hybridMultilevel"/>
    <w:tmpl w:val="A8AAF966"/>
    <w:lvl w:ilvl="0" w:tplc="6C30FCC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A3A21"/>
    <w:multiLevelType w:val="hybridMultilevel"/>
    <w:tmpl w:val="55A64C9C"/>
    <w:lvl w:ilvl="0" w:tplc="4EEAC55E">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9440AF"/>
    <w:multiLevelType w:val="hybridMultilevel"/>
    <w:tmpl w:val="2FBC98F6"/>
    <w:lvl w:ilvl="0" w:tplc="C4BA8F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0F4A3F"/>
    <w:multiLevelType w:val="hybridMultilevel"/>
    <w:tmpl w:val="D23CF4BE"/>
    <w:lvl w:ilvl="0" w:tplc="C858785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771F8B"/>
    <w:multiLevelType w:val="hybridMultilevel"/>
    <w:tmpl w:val="7BC6D18A"/>
    <w:lvl w:ilvl="0" w:tplc="5DBA32C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637F3E"/>
    <w:multiLevelType w:val="hybridMultilevel"/>
    <w:tmpl w:val="7A1C2012"/>
    <w:lvl w:ilvl="0" w:tplc="A146675C">
      <w:start w:val="1"/>
      <w:numFmt w:val="bullet"/>
      <w:lvlText w:val=""/>
      <w:lvlJc w:val="left"/>
      <w:pPr>
        <w:ind w:left="759" w:hanging="360"/>
      </w:pPr>
      <w:rPr>
        <w:rFonts w:ascii="Symbol" w:hAnsi="Symbol" w:hint="default"/>
        <w:color w:val="808080" w:themeColor="background1" w:themeShade="80"/>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6" w15:restartNumberingAfterBreak="0">
    <w:nsid w:val="28AF7F80"/>
    <w:multiLevelType w:val="hybridMultilevel"/>
    <w:tmpl w:val="388834EE"/>
    <w:lvl w:ilvl="0" w:tplc="09160F42">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CC59C1"/>
    <w:multiLevelType w:val="hybridMultilevel"/>
    <w:tmpl w:val="140C6684"/>
    <w:lvl w:ilvl="0" w:tplc="C858785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41582B"/>
    <w:multiLevelType w:val="hybridMultilevel"/>
    <w:tmpl w:val="86B66018"/>
    <w:lvl w:ilvl="0" w:tplc="461C002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4FA6B19"/>
    <w:multiLevelType w:val="hybridMultilevel"/>
    <w:tmpl w:val="3C32B958"/>
    <w:lvl w:ilvl="0" w:tplc="01AA1AEA">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F75FF7"/>
    <w:multiLevelType w:val="hybridMultilevel"/>
    <w:tmpl w:val="A8E00808"/>
    <w:lvl w:ilvl="0" w:tplc="5DBA32C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031C62"/>
    <w:multiLevelType w:val="hybridMultilevel"/>
    <w:tmpl w:val="1212BA2A"/>
    <w:lvl w:ilvl="0" w:tplc="AD7CF98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5694C11"/>
    <w:multiLevelType w:val="hybridMultilevel"/>
    <w:tmpl w:val="B6D48ABA"/>
    <w:lvl w:ilvl="0" w:tplc="C4BA8F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68577B"/>
    <w:multiLevelType w:val="hybridMultilevel"/>
    <w:tmpl w:val="83861074"/>
    <w:lvl w:ilvl="0" w:tplc="C4BA8F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794C6C"/>
    <w:multiLevelType w:val="hybridMultilevel"/>
    <w:tmpl w:val="3F24CEAC"/>
    <w:lvl w:ilvl="0" w:tplc="4BCADD8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9F3DC2"/>
    <w:multiLevelType w:val="hybridMultilevel"/>
    <w:tmpl w:val="9036CF2C"/>
    <w:lvl w:ilvl="0" w:tplc="61F8E0EE">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0D1600D"/>
    <w:multiLevelType w:val="hybridMultilevel"/>
    <w:tmpl w:val="9E8620C2"/>
    <w:lvl w:ilvl="0" w:tplc="09160F42">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F90E84"/>
    <w:multiLevelType w:val="hybridMultilevel"/>
    <w:tmpl w:val="C4B4B300"/>
    <w:lvl w:ilvl="0" w:tplc="7F9E77A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4523926"/>
    <w:multiLevelType w:val="hybridMultilevel"/>
    <w:tmpl w:val="F432C1D6"/>
    <w:lvl w:ilvl="0" w:tplc="461C002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4"/>
  </w:num>
  <w:num w:numId="4">
    <w:abstractNumId w:val="8"/>
  </w:num>
  <w:num w:numId="5">
    <w:abstractNumId w:val="18"/>
  </w:num>
  <w:num w:numId="6">
    <w:abstractNumId w:val="3"/>
  </w:num>
  <w:num w:numId="7">
    <w:abstractNumId w:val="7"/>
  </w:num>
  <w:num w:numId="8">
    <w:abstractNumId w:val="1"/>
  </w:num>
  <w:num w:numId="9">
    <w:abstractNumId w:val="2"/>
  </w:num>
  <w:num w:numId="10">
    <w:abstractNumId w:val="12"/>
  </w:num>
  <w:num w:numId="11">
    <w:abstractNumId w:val="13"/>
  </w:num>
  <w:num w:numId="12">
    <w:abstractNumId w:val="15"/>
  </w:num>
  <w:num w:numId="13">
    <w:abstractNumId w:val="9"/>
  </w:num>
  <w:num w:numId="14">
    <w:abstractNumId w:val="14"/>
  </w:num>
  <w:num w:numId="15">
    <w:abstractNumId w:val="17"/>
  </w:num>
  <w:num w:numId="16">
    <w:abstractNumId w:val="16"/>
  </w:num>
  <w:num w:numId="17">
    <w:abstractNumId w:val="6"/>
  </w:num>
  <w:num w:numId="18">
    <w:abstractNumId w:val="5"/>
  </w:num>
  <w:num w:numId="1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A75"/>
    <w:rsid w:val="000007A5"/>
    <w:rsid w:val="000015C0"/>
    <w:rsid w:val="00001CA3"/>
    <w:rsid w:val="00001D91"/>
    <w:rsid w:val="00002456"/>
    <w:rsid w:val="00003447"/>
    <w:rsid w:val="000035FB"/>
    <w:rsid w:val="0000386C"/>
    <w:rsid w:val="0000402E"/>
    <w:rsid w:val="00004885"/>
    <w:rsid w:val="00004CE6"/>
    <w:rsid w:val="00004DA6"/>
    <w:rsid w:val="00005199"/>
    <w:rsid w:val="000057DE"/>
    <w:rsid w:val="00005D20"/>
    <w:rsid w:val="00005EE4"/>
    <w:rsid w:val="000068B6"/>
    <w:rsid w:val="00006A1D"/>
    <w:rsid w:val="00006BDB"/>
    <w:rsid w:val="000079D2"/>
    <w:rsid w:val="00007EC7"/>
    <w:rsid w:val="00010A8C"/>
    <w:rsid w:val="00010C27"/>
    <w:rsid w:val="00010D62"/>
    <w:rsid w:val="0001198D"/>
    <w:rsid w:val="00011A27"/>
    <w:rsid w:val="00012E32"/>
    <w:rsid w:val="00013576"/>
    <w:rsid w:val="0001451F"/>
    <w:rsid w:val="00014962"/>
    <w:rsid w:val="00016042"/>
    <w:rsid w:val="00017310"/>
    <w:rsid w:val="00017541"/>
    <w:rsid w:val="00017784"/>
    <w:rsid w:val="0001789D"/>
    <w:rsid w:val="00017AF6"/>
    <w:rsid w:val="00017DCC"/>
    <w:rsid w:val="0002000C"/>
    <w:rsid w:val="00020188"/>
    <w:rsid w:val="0002026E"/>
    <w:rsid w:val="000202E1"/>
    <w:rsid w:val="00021064"/>
    <w:rsid w:val="00021503"/>
    <w:rsid w:val="00021AAF"/>
    <w:rsid w:val="00021F1B"/>
    <w:rsid w:val="00023F73"/>
    <w:rsid w:val="00024347"/>
    <w:rsid w:val="000245A4"/>
    <w:rsid w:val="00024AEF"/>
    <w:rsid w:val="00025358"/>
    <w:rsid w:val="0002600D"/>
    <w:rsid w:val="00026C7C"/>
    <w:rsid w:val="00027BFE"/>
    <w:rsid w:val="00027CBB"/>
    <w:rsid w:val="00027E29"/>
    <w:rsid w:val="00030E10"/>
    <w:rsid w:val="00031050"/>
    <w:rsid w:val="000318B2"/>
    <w:rsid w:val="00032517"/>
    <w:rsid w:val="00032F8E"/>
    <w:rsid w:val="00033A9A"/>
    <w:rsid w:val="000340E1"/>
    <w:rsid w:val="000347C2"/>
    <w:rsid w:val="00034DE4"/>
    <w:rsid w:val="0003559A"/>
    <w:rsid w:val="00035DC3"/>
    <w:rsid w:val="00036CE8"/>
    <w:rsid w:val="00036EB8"/>
    <w:rsid w:val="0004044B"/>
    <w:rsid w:val="000414CD"/>
    <w:rsid w:val="00041B55"/>
    <w:rsid w:val="0004247A"/>
    <w:rsid w:val="000428B5"/>
    <w:rsid w:val="00043817"/>
    <w:rsid w:val="00043837"/>
    <w:rsid w:val="00044E25"/>
    <w:rsid w:val="00045373"/>
    <w:rsid w:val="000467FA"/>
    <w:rsid w:val="00047343"/>
    <w:rsid w:val="000478C4"/>
    <w:rsid w:val="000501AB"/>
    <w:rsid w:val="000511A0"/>
    <w:rsid w:val="000514EF"/>
    <w:rsid w:val="000517B9"/>
    <w:rsid w:val="0005269C"/>
    <w:rsid w:val="0005298C"/>
    <w:rsid w:val="000532EE"/>
    <w:rsid w:val="000533F1"/>
    <w:rsid w:val="0005377A"/>
    <w:rsid w:val="00053B56"/>
    <w:rsid w:val="00053C67"/>
    <w:rsid w:val="00054595"/>
    <w:rsid w:val="00054B48"/>
    <w:rsid w:val="00054DC1"/>
    <w:rsid w:val="00055CF9"/>
    <w:rsid w:val="00055D13"/>
    <w:rsid w:val="000565CB"/>
    <w:rsid w:val="00056B20"/>
    <w:rsid w:val="00056F6D"/>
    <w:rsid w:val="000572B2"/>
    <w:rsid w:val="0005764B"/>
    <w:rsid w:val="00057682"/>
    <w:rsid w:val="00057E51"/>
    <w:rsid w:val="00060ABC"/>
    <w:rsid w:val="00060B14"/>
    <w:rsid w:val="00060EEC"/>
    <w:rsid w:val="00061399"/>
    <w:rsid w:val="00061774"/>
    <w:rsid w:val="00061882"/>
    <w:rsid w:val="00061941"/>
    <w:rsid w:val="00061A30"/>
    <w:rsid w:val="00061C23"/>
    <w:rsid w:val="00062AFA"/>
    <w:rsid w:val="00062DFB"/>
    <w:rsid w:val="00062E0F"/>
    <w:rsid w:val="00064493"/>
    <w:rsid w:val="00065496"/>
    <w:rsid w:val="00065D53"/>
    <w:rsid w:val="000664BB"/>
    <w:rsid w:val="0006665C"/>
    <w:rsid w:val="0006738F"/>
    <w:rsid w:val="0006755F"/>
    <w:rsid w:val="000676DE"/>
    <w:rsid w:val="00067B56"/>
    <w:rsid w:val="000700AA"/>
    <w:rsid w:val="00070C27"/>
    <w:rsid w:val="00071231"/>
    <w:rsid w:val="00071955"/>
    <w:rsid w:val="0007240A"/>
    <w:rsid w:val="00072FA4"/>
    <w:rsid w:val="00073434"/>
    <w:rsid w:val="0007348D"/>
    <w:rsid w:val="000739B1"/>
    <w:rsid w:val="0007447E"/>
    <w:rsid w:val="00074CED"/>
    <w:rsid w:val="000752CA"/>
    <w:rsid w:val="000755B7"/>
    <w:rsid w:val="000776DD"/>
    <w:rsid w:val="000809BF"/>
    <w:rsid w:val="000810E9"/>
    <w:rsid w:val="00081936"/>
    <w:rsid w:val="00081945"/>
    <w:rsid w:val="00081F75"/>
    <w:rsid w:val="000828CD"/>
    <w:rsid w:val="000833C5"/>
    <w:rsid w:val="000839B8"/>
    <w:rsid w:val="00083F13"/>
    <w:rsid w:val="00084210"/>
    <w:rsid w:val="00084407"/>
    <w:rsid w:val="000844AE"/>
    <w:rsid w:val="00085F24"/>
    <w:rsid w:val="00085F64"/>
    <w:rsid w:val="000860BF"/>
    <w:rsid w:val="0008689A"/>
    <w:rsid w:val="00087BC9"/>
    <w:rsid w:val="000900C7"/>
    <w:rsid w:val="00090409"/>
    <w:rsid w:val="000906F9"/>
    <w:rsid w:val="00090B0E"/>
    <w:rsid w:val="00090BFA"/>
    <w:rsid w:val="00090E40"/>
    <w:rsid w:val="00091BF5"/>
    <w:rsid w:val="0009201F"/>
    <w:rsid w:val="0009212D"/>
    <w:rsid w:val="000927A0"/>
    <w:rsid w:val="00093095"/>
    <w:rsid w:val="0009321E"/>
    <w:rsid w:val="000936EF"/>
    <w:rsid w:val="00094004"/>
    <w:rsid w:val="00094B2E"/>
    <w:rsid w:val="00094D64"/>
    <w:rsid w:val="00094F73"/>
    <w:rsid w:val="00095917"/>
    <w:rsid w:val="00095B28"/>
    <w:rsid w:val="00095B61"/>
    <w:rsid w:val="00095C13"/>
    <w:rsid w:val="0009621A"/>
    <w:rsid w:val="000970AA"/>
    <w:rsid w:val="0009731B"/>
    <w:rsid w:val="00097AB2"/>
    <w:rsid w:val="00097BDD"/>
    <w:rsid w:val="000A1B10"/>
    <w:rsid w:val="000A1E04"/>
    <w:rsid w:val="000A2824"/>
    <w:rsid w:val="000A307C"/>
    <w:rsid w:val="000A3FA3"/>
    <w:rsid w:val="000A470E"/>
    <w:rsid w:val="000A5032"/>
    <w:rsid w:val="000A5C61"/>
    <w:rsid w:val="000A6570"/>
    <w:rsid w:val="000A6A0D"/>
    <w:rsid w:val="000A6C60"/>
    <w:rsid w:val="000A78EF"/>
    <w:rsid w:val="000A7A15"/>
    <w:rsid w:val="000A7C4A"/>
    <w:rsid w:val="000A7F91"/>
    <w:rsid w:val="000B13CA"/>
    <w:rsid w:val="000B23A2"/>
    <w:rsid w:val="000B2BDD"/>
    <w:rsid w:val="000B2EBE"/>
    <w:rsid w:val="000B35A2"/>
    <w:rsid w:val="000B35F6"/>
    <w:rsid w:val="000B3BB8"/>
    <w:rsid w:val="000B3EE4"/>
    <w:rsid w:val="000B4166"/>
    <w:rsid w:val="000B53EE"/>
    <w:rsid w:val="000B55E7"/>
    <w:rsid w:val="000B57C1"/>
    <w:rsid w:val="000B59C9"/>
    <w:rsid w:val="000B5A72"/>
    <w:rsid w:val="000B5B5B"/>
    <w:rsid w:val="000B5ECB"/>
    <w:rsid w:val="000B6C5F"/>
    <w:rsid w:val="000B71DE"/>
    <w:rsid w:val="000B72C0"/>
    <w:rsid w:val="000B760F"/>
    <w:rsid w:val="000B7F2D"/>
    <w:rsid w:val="000C0E92"/>
    <w:rsid w:val="000C3A13"/>
    <w:rsid w:val="000C3C55"/>
    <w:rsid w:val="000C5ED6"/>
    <w:rsid w:val="000C6793"/>
    <w:rsid w:val="000C6FEB"/>
    <w:rsid w:val="000D054F"/>
    <w:rsid w:val="000D0BDD"/>
    <w:rsid w:val="000D0D8D"/>
    <w:rsid w:val="000D10EC"/>
    <w:rsid w:val="000D21E4"/>
    <w:rsid w:val="000D2399"/>
    <w:rsid w:val="000D27D2"/>
    <w:rsid w:val="000D28B7"/>
    <w:rsid w:val="000D3A38"/>
    <w:rsid w:val="000D3A76"/>
    <w:rsid w:val="000D42E8"/>
    <w:rsid w:val="000D46BC"/>
    <w:rsid w:val="000D49B8"/>
    <w:rsid w:val="000D4B39"/>
    <w:rsid w:val="000D5068"/>
    <w:rsid w:val="000D607A"/>
    <w:rsid w:val="000D6085"/>
    <w:rsid w:val="000D6796"/>
    <w:rsid w:val="000D6819"/>
    <w:rsid w:val="000D6837"/>
    <w:rsid w:val="000D74CE"/>
    <w:rsid w:val="000D76F2"/>
    <w:rsid w:val="000D7B7C"/>
    <w:rsid w:val="000D7EC6"/>
    <w:rsid w:val="000D7ED5"/>
    <w:rsid w:val="000E08AF"/>
    <w:rsid w:val="000E0ADB"/>
    <w:rsid w:val="000E0B7E"/>
    <w:rsid w:val="000E0FE1"/>
    <w:rsid w:val="000E13A9"/>
    <w:rsid w:val="000E1ABC"/>
    <w:rsid w:val="000E1FA5"/>
    <w:rsid w:val="000E200E"/>
    <w:rsid w:val="000E21CB"/>
    <w:rsid w:val="000E2C38"/>
    <w:rsid w:val="000E3042"/>
    <w:rsid w:val="000E3752"/>
    <w:rsid w:val="000E4EC7"/>
    <w:rsid w:val="000E52C6"/>
    <w:rsid w:val="000E55A9"/>
    <w:rsid w:val="000E5FCC"/>
    <w:rsid w:val="000E6233"/>
    <w:rsid w:val="000E70E7"/>
    <w:rsid w:val="000E7520"/>
    <w:rsid w:val="000E7ABA"/>
    <w:rsid w:val="000F0703"/>
    <w:rsid w:val="000F0739"/>
    <w:rsid w:val="000F3710"/>
    <w:rsid w:val="000F38C6"/>
    <w:rsid w:val="000F461B"/>
    <w:rsid w:val="000F4F54"/>
    <w:rsid w:val="000F5F2F"/>
    <w:rsid w:val="000F618F"/>
    <w:rsid w:val="000F627A"/>
    <w:rsid w:val="000F6927"/>
    <w:rsid w:val="000F6A0C"/>
    <w:rsid w:val="000F70EF"/>
    <w:rsid w:val="000F7DF3"/>
    <w:rsid w:val="00100CA9"/>
    <w:rsid w:val="00100D06"/>
    <w:rsid w:val="001014FA"/>
    <w:rsid w:val="00101EA2"/>
    <w:rsid w:val="0010203A"/>
    <w:rsid w:val="00102912"/>
    <w:rsid w:val="00102AED"/>
    <w:rsid w:val="0010311E"/>
    <w:rsid w:val="00103C82"/>
    <w:rsid w:val="001043D6"/>
    <w:rsid w:val="00104C13"/>
    <w:rsid w:val="00104E20"/>
    <w:rsid w:val="0010566B"/>
    <w:rsid w:val="00105900"/>
    <w:rsid w:val="00105DEF"/>
    <w:rsid w:val="001064AE"/>
    <w:rsid w:val="00106594"/>
    <w:rsid w:val="00106C66"/>
    <w:rsid w:val="00107CDB"/>
    <w:rsid w:val="001111DD"/>
    <w:rsid w:val="001116DF"/>
    <w:rsid w:val="00111E2B"/>
    <w:rsid w:val="00112858"/>
    <w:rsid w:val="00112C22"/>
    <w:rsid w:val="001137A9"/>
    <w:rsid w:val="00114438"/>
    <w:rsid w:val="0011501F"/>
    <w:rsid w:val="00115A7A"/>
    <w:rsid w:val="0011638D"/>
    <w:rsid w:val="00116A81"/>
    <w:rsid w:val="00120033"/>
    <w:rsid w:val="001220EA"/>
    <w:rsid w:val="00122896"/>
    <w:rsid w:val="00122CC3"/>
    <w:rsid w:val="00122EA7"/>
    <w:rsid w:val="00122F2E"/>
    <w:rsid w:val="001234D0"/>
    <w:rsid w:val="00123C17"/>
    <w:rsid w:val="00123CF3"/>
    <w:rsid w:val="00124531"/>
    <w:rsid w:val="00124811"/>
    <w:rsid w:val="00124839"/>
    <w:rsid w:val="001253A7"/>
    <w:rsid w:val="001265A2"/>
    <w:rsid w:val="0012693A"/>
    <w:rsid w:val="00126A1D"/>
    <w:rsid w:val="00126A93"/>
    <w:rsid w:val="00126EAD"/>
    <w:rsid w:val="00127006"/>
    <w:rsid w:val="001277FA"/>
    <w:rsid w:val="00127EE4"/>
    <w:rsid w:val="00131281"/>
    <w:rsid w:val="001318CA"/>
    <w:rsid w:val="00132DF9"/>
    <w:rsid w:val="001331ED"/>
    <w:rsid w:val="00133C2B"/>
    <w:rsid w:val="0013443A"/>
    <w:rsid w:val="0013443F"/>
    <w:rsid w:val="00134DE2"/>
    <w:rsid w:val="00135D0B"/>
    <w:rsid w:val="00136519"/>
    <w:rsid w:val="00136582"/>
    <w:rsid w:val="0013686A"/>
    <w:rsid w:val="00136BA7"/>
    <w:rsid w:val="001406EA"/>
    <w:rsid w:val="001408D4"/>
    <w:rsid w:val="00140B16"/>
    <w:rsid w:val="00141D13"/>
    <w:rsid w:val="00141EFB"/>
    <w:rsid w:val="0014233B"/>
    <w:rsid w:val="00143292"/>
    <w:rsid w:val="00143A3F"/>
    <w:rsid w:val="00143C40"/>
    <w:rsid w:val="0014462D"/>
    <w:rsid w:val="00144BBF"/>
    <w:rsid w:val="00144E8A"/>
    <w:rsid w:val="0014540D"/>
    <w:rsid w:val="0014556D"/>
    <w:rsid w:val="00146B64"/>
    <w:rsid w:val="00146E92"/>
    <w:rsid w:val="001503E8"/>
    <w:rsid w:val="0015074E"/>
    <w:rsid w:val="00150CFF"/>
    <w:rsid w:val="0015103C"/>
    <w:rsid w:val="0015109C"/>
    <w:rsid w:val="00151A56"/>
    <w:rsid w:val="00151C69"/>
    <w:rsid w:val="00151E20"/>
    <w:rsid w:val="00151F33"/>
    <w:rsid w:val="00152194"/>
    <w:rsid w:val="001529E7"/>
    <w:rsid w:val="00152A92"/>
    <w:rsid w:val="00152AF1"/>
    <w:rsid w:val="00152E71"/>
    <w:rsid w:val="0015412C"/>
    <w:rsid w:val="0015420A"/>
    <w:rsid w:val="00155065"/>
    <w:rsid w:val="001554CB"/>
    <w:rsid w:val="001554EB"/>
    <w:rsid w:val="00155510"/>
    <w:rsid w:val="0015625F"/>
    <w:rsid w:val="00156615"/>
    <w:rsid w:val="00156B4D"/>
    <w:rsid w:val="00156D0D"/>
    <w:rsid w:val="00160EAA"/>
    <w:rsid w:val="00161738"/>
    <w:rsid w:val="001617CC"/>
    <w:rsid w:val="00162108"/>
    <w:rsid w:val="00162139"/>
    <w:rsid w:val="00162A6D"/>
    <w:rsid w:val="001631FB"/>
    <w:rsid w:val="001633D6"/>
    <w:rsid w:val="001634F4"/>
    <w:rsid w:val="00163E5F"/>
    <w:rsid w:val="0016437A"/>
    <w:rsid w:val="00164420"/>
    <w:rsid w:val="00164960"/>
    <w:rsid w:val="00164B40"/>
    <w:rsid w:val="00164DD3"/>
    <w:rsid w:val="00165DFE"/>
    <w:rsid w:val="00166029"/>
    <w:rsid w:val="00166988"/>
    <w:rsid w:val="0016737F"/>
    <w:rsid w:val="001673BE"/>
    <w:rsid w:val="00167842"/>
    <w:rsid w:val="00167D77"/>
    <w:rsid w:val="00167F48"/>
    <w:rsid w:val="00170B23"/>
    <w:rsid w:val="00171373"/>
    <w:rsid w:val="00171443"/>
    <w:rsid w:val="00171D4A"/>
    <w:rsid w:val="001728C7"/>
    <w:rsid w:val="00172E0A"/>
    <w:rsid w:val="00173607"/>
    <w:rsid w:val="00173AAD"/>
    <w:rsid w:val="00175681"/>
    <w:rsid w:val="00175F1A"/>
    <w:rsid w:val="00177815"/>
    <w:rsid w:val="00180735"/>
    <w:rsid w:val="001810DE"/>
    <w:rsid w:val="00181606"/>
    <w:rsid w:val="00181656"/>
    <w:rsid w:val="00181D28"/>
    <w:rsid w:val="00182531"/>
    <w:rsid w:val="001834B4"/>
    <w:rsid w:val="00183D5A"/>
    <w:rsid w:val="00184BE2"/>
    <w:rsid w:val="00185052"/>
    <w:rsid w:val="00185FD5"/>
    <w:rsid w:val="001863A4"/>
    <w:rsid w:val="00187264"/>
    <w:rsid w:val="001876FC"/>
    <w:rsid w:val="00187C3A"/>
    <w:rsid w:val="00190705"/>
    <w:rsid w:val="00190D3A"/>
    <w:rsid w:val="00190D5B"/>
    <w:rsid w:val="0019183B"/>
    <w:rsid w:val="001918DC"/>
    <w:rsid w:val="001919B0"/>
    <w:rsid w:val="0019299B"/>
    <w:rsid w:val="00192A92"/>
    <w:rsid w:val="0019309C"/>
    <w:rsid w:val="00193211"/>
    <w:rsid w:val="0019476E"/>
    <w:rsid w:val="00194810"/>
    <w:rsid w:val="00195D5D"/>
    <w:rsid w:val="001961DA"/>
    <w:rsid w:val="00196380"/>
    <w:rsid w:val="0019654E"/>
    <w:rsid w:val="00196858"/>
    <w:rsid w:val="001968F8"/>
    <w:rsid w:val="00197E56"/>
    <w:rsid w:val="001A0DB4"/>
    <w:rsid w:val="001A0E9D"/>
    <w:rsid w:val="001A1271"/>
    <w:rsid w:val="001A1D14"/>
    <w:rsid w:val="001A2BE4"/>
    <w:rsid w:val="001A35E8"/>
    <w:rsid w:val="001A447B"/>
    <w:rsid w:val="001A45EF"/>
    <w:rsid w:val="001A468B"/>
    <w:rsid w:val="001A4822"/>
    <w:rsid w:val="001A5499"/>
    <w:rsid w:val="001A58F4"/>
    <w:rsid w:val="001A5AF5"/>
    <w:rsid w:val="001A67A5"/>
    <w:rsid w:val="001A7010"/>
    <w:rsid w:val="001A704B"/>
    <w:rsid w:val="001A764A"/>
    <w:rsid w:val="001A774C"/>
    <w:rsid w:val="001B00E0"/>
    <w:rsid w:val="001B025F"/>
    <w:rsid w:val="001B095A"/>
    <w:rsid w:val="001B0E7A"/>
    <w:rsid w:val="001B1282"/>
    <w:rsid w:val="001B3765"/>
    <w:rsid w:val="001B37B1"/>
    <w:rsid w:val="001B3F31"/>
    <w:rsid w:val="001B42AE"/>
    <w:rsid w:val="001B4902"/>
    <w:rsid w:val="001B57EC"/>
    <w:rsid w:val="001B5868"/>
    <w:rsid w:val="001B61EC"/>
    <w:rsid w:val="001B62E0"/>
    <w:rsid w:val="001B63C6"/>
    <w:rsid w:val="001B64C6"/>
    <w:rsid w:val="001B6ACB"/>
    <w:rsid w:val="001B6C2F"/>
    <w:rsid w:val="001B6CE6"/>
    <w:rsid w:val="001B75B3"/>
    <w:rsid w:val="001C0E71"/>
    <w:rsid w:val="001C12B5"/>
    <w:rsid w:val="001C1D40"/>
    <w:rsid w:val="001C2C7B"/>
    <w:rsid w:val="001C2D79"/>
    <w:rsid w:val="001C2F2D"/>
    <w:rsid w:val="001C301A"/>
    <w:rsid w:val="001C3B0E"/>
    <w:rsid w:val="001C3D0F"/>
    <w:rsid w:val="001C4665"/>
    <w:rsid w:val="001C4D36"/>
    <w:rsid w:val="001C4D4F"/>
    <w:rsid w:val="001C5137"/>
    <w:rsid w:val="001C6282"/>
    <w:rsid w:val="001C6293"/>
    <w:rsid w:val="001C6FD3"/>
    <w:rsid w:val="001C75DE"/>
    <w:rsid w:val="001C7CBA"/>
    <w:rsid w:val="001D057A"/>
    <w:rsid w:val="001D1E36"/>
    <w:rsid w:val="001D35F6"/>
    <w:rsid w:val="001D47AD"/>
    <w:rsid w:val="001D4E39"/>
    <w:rsid w:val="001D5198"/>
    <w:rsid w:val="001D5464"/>
    <w:rsid w:val="001D68BD"/>
    <w:rsid w:val="001D7013"/>
    <w:rsid w:val="001D7C87"/>
    <w:rsid w:val="001E07DF"/>
    <w:rsid w:val="001E08A8"/>
    <w:rsid w:val="001E0D40"/>
    <w:rsid w:val="001E0EE7"/>
    <w:rsid w:val="001E12E5"/>
    <w:rsid w:val="001E144C"/>
    <w:rsid w:val="001E152B"/>
    <w:rsid w:val="001E1D16"/>
    <w:rsid w:val="001E26FA"/>
    <w:rsid w:val="001E2915"/>
    <w:rsid w:val="001E3576"/>
    <w:rsid w:val="001E3631"/>
    <w:rsid w:val="001E47AA"/>
    <w:rsid w:val="001E4A70"/>
    <w:rsid w:val="001E6B36"/>
    <w:rsid w:val="001E74E2"/>
    <w:rsid w:val="001F0166"/>
    <w:rsid w:val="001F0E87"/>
    <w:rsid w:val="001F1009"/>
    <w:rsid w:val="001F19BE"/>
    <w:rsid w:val="001F21E3"/>
    <w:rsid w:val="001F2AF1"/>
    <w:rsid w:val="001F3378"/>
    <w:rsid w:val="001F34B4"/>
    <w:rsid w:val="001F427D"/>
    <w:rsid w:val="001F50A4"/>
    <w:rsid w:val="001F51E2"/>
    <w:rsid w:val="001F5749"/>
    <w:rsid w:val="001F5F46"/>
    <w:rsid w:val="001F61F8"/>
    <w:rsid w:val="001F6DFB"/>
    <w:rsid w:val="001F74ED"/>
    <w:rsid w:val="001F7BD2"/>
    <w:rsid w:val="001F7FB3"/>
    <w:rsid w:val="00200009"/>
    <w:rsid w:val="00201510"/>
    <w:rsid w:val="00201B46"/>
    <w:rsid w:val="00203C29"/>
    <w:rsid w:val="0020412F"/>
    <w:rsid w:val="00204842"/>
    <w:rsid w:val="00204880"/>
    <w:rsid w:val="00205776"/>
    <w:rsid w:val="002058A1"/>
    <w:rsid w:val="0020609E"/>
    <w:rsid w:val="00206516"/>
    <w:rsid w:val="002069DC"/>
    <w:rsid w:val="00207875"/>
    <w:rsid w:val="00207B1C"/>
    <w:rsid w:val="00207CFE"/>
    <w:rsid w:val="00210040"/>
    <w:rsid w:val="0021013B"/>
    <w:rsid w:val="00210E64"/>
    <w:rsid w:val="00211199"/>
    <w:rsid w:val="00211986"/>
    <w:rsid w:val="002126BB"/>
    <w:rsid w:val="00213543"/>
    <w:rsid w:val="002138B8"/>
    <w:rsid w:val="00214830"/>
    <w:rsid w:val="002160ED"/>
    <w:rsid w:val="002161D9"/>
    <w:rsid w:val="002173A9"/>
    <w:rsid w:val="00217A4B"/>
    <w:rsid w:val="0022022F"/>
    <w:rsid w:val="002208E3"/>
    <w:rsid w:val="00220AB8"/>
    <w:rsid w:val="002217A7"/>
    <w:rsid w:val="002227A0"/>
    <w:rsid w:val="00222B38"/>
    <w:rsid w:val="00223277"/>
    <w:rsid w:val="00224F90"/>
    <w:rsid w:val="00225295"/>
    <w:rsid w:val="00225E69"/>
    <w:rsid w:val="00227E6A"/>
    <w:rsid w:val="002309BF"/>
    <w:rsid w:val="00231352"/>
    <w:rsid w:val="002316F1"/>
    <w:rsid w:val="00231BCA"/>
    <w:rsid w:val="00232786"/>
    <w:rsid w:val="002340DA"/>
    <w:rsid w:val="002347F3"/>
    <w:rsid w:val="00235300"/>
    <w:rsid w:val="00235632"/>
    <w:rsid w:val="002365A3"/>
    <w:rsid w:val="00236B53"/>
    <w:rsid w:val="00236F4B"/>
    <w:rsid w:val="00237148"/>
    <w:rsid w:val="0023782E"/>
    <w:rsid w:val="00237947"/>
    <w:rsid w:val="00237E3A"/>
    <w:rsid w:val="002401C5"/>
    <w:rsid w:val="00240243"/>
    <w:rsid w:val="00240F46"/>
    <w:rsid w:val="002410BB"/>
    <w:rsid w:val="0024110C"/>
    <w:rsid w:val="0024242C"/>
    <w:rsid w:val="00242C28"/>
    <w:rsid w:val="00242D60"/>
    <w:rsid w:val="0024384A"/>
    <w:rsid w:val="0024390C"/>
    <w:rsid w:val="00243C51"/>
    <w:rsid w:val="00245BB2"/>
    <w:rsid w:val="00246463"/>
    <w:rsid w:val="00246850"/>
    <w:rsid w:val="00246B90"/>
    <w:rsid w:val="00246E77"/>
    <w:rsid w:val="00247913"/>
    <w:rsid w:val="0024792E"/>
    <w:rsid w:val="0025019E"/>
    <w:rsid w:val="002508A7"/>
    <w:rsid w:val="0025090D"/>
    <w:rsid w:val="00250E34"/>
    <w:rsid w:val="00251070"/>
    <w:rsid w:val="00251261"/>
    <w:rsid w:val="0025204E"/>
    <w:rsid w:val="002533A4"/>
    <w:rsid w:val="00253563"/>
    <w:rsid w:val="002538D5"/>
    <w:rsid w:val="002539A8"/>
    <w:rsid w:val="002539C3"/>
    <w:rsid w:val="00253BBE"/>
    <w:rsid w:val="00253BC8"/>
    <w:rsid w:val="00254229"/>
    <w:rsid w:val="00254852"/>
    <w:rsid w:val="0025491F"/>
    <w:rsid w:val="00255013"/>
    <w:rsid w:val="00256757"/>
    <w:rsid w:val="0025709E"/>
    <w:rsid w:val="0025793E"/>
    <w:rsid w:val="00257A99"/>
    <w:rsid w:val="00257DF8"/>
    <w:rsid w:val="0026048F"/>
    <w:rsid w:val="0026106F"/>
    <w:rsid w:val="0026111A"/>
    <w:rsid w:val="00261B81"/>
    <w:rsid w:val="00261C04"/>
    <w:rsid w:val="00262148"/>
    <w:rsid w:val="00262935"/>
    <w:rsid w:val="00263291"/>
    <w:rsid w:val="0026398E"/>
    <w:rsid w:val="00263E05"/>
    <w:rsid w:val="00264132"/>
    <w:rsid w:val="002647E9"/>
    <w:rsid w:val="00264D29"/>
    <w:rsid w:val="00264EE0"/>
    <w:rsid w:val="00265037"/>
    <w:rsid w:val="002650F9"/>
    <w:rsid w:val="002651B0"/>
    <w:rsid w:val="00265440"/>
    <w:rsid w:val="002657AD"/>
    <w:rsid w:val="00266966"/>
    <w:rsid w:val="00266D66"/>
    <w:rsid w:val="002671F8"/>
    <w:rsid w:val="002679BD"/>
    <w:rsid w:val="002700DC"/>
    <w:rsid w:val="00270441"/>
    <w:rsid w:val="00270E0C"/>
    <w:rsid w:val="00271259"/>
    <w:rsid w:val="00271BDB"/>
    <w:rsid w:val="00271FA6"/>
    <w:rsid w:val="00272D23"/>
    <w:rsid w:val="0027380B"/>
    <w:rsid w:val="00273ABA"/>
    <w:rsid w:val="0027426A"/>
    <w:rsid w:val="002749F0"/>
    <w:rsid w:val="00274C20"/>
    <w:rsid w:val="00274C94"/>
    <w:rsid w:val="00274DE3"/>
    <w:rsid w:val="0027577C"/>
    <w:rsid w:val="0027586B"/>
    <w:rsid w:val="002759B7"/>
    <w:rsid w:val="00275F50"/>
    <w:rsid w:val="0027650C"/>
    <w:rsid w:val="00276BA8"/>
    <w:rsid w:val="00276C17"/>
    <w:rsid w:val="00277012"/>
    <w:rsid w:val="00277821"/>
    <w:rsid w:val="00277C85"/>
    <w:rsid w:val="00277DE0"/>
    <w:rsid w:val="00277EB6"/>
    <w:rsid w:val="0028047C"/>
    <w:rsid w:val="00280B22"/>
    <w:rsid w:val="00280B33"/>
    <w:rsid w:val="0028183D"/>
    <w:rsid w:val="00281A3C"/>
    <w:rsid w:val="00281EFD"/>
    <w:rsid w:val="00282522"/>
    <w:rsid w:val="00282658"/>
    <w:rsid w:val="002826BE"/>
    <w:rsid w:val="00282B6E"/>
    <w:rsid w:val="00283355"/>
    <w:rsid w:val="002834B8"/>
    <w:rsid w:val="00283A84"/>
    <w:rsid w:val="002846B8"/>
    <w:rsid w:val="00284855"/>
    <w:rsid w:val="00285C91"/>
    <w:rsid w:val="00286AE5"/>
    <w:rsid w:val="00287112"/>
    <w:rsid w:val="002872D4"/>
    <w:rsid w:val="00287303"/>
    <w:rsid w:val="002874B6"/>
    <w:rsid w:val="00287E08"/>
    <w:rsid w:val="00287E81"/>
    <w:rsid w:val="0029094C"/>
    <w:rsid w:val="0029159C"/>
    <w:rsid w:val="002918CF"/>
    <w:rsid w:val="00291D39"/>
    <w:rsid w:val="00291DA4"/>
    <w:rsid w:val="0029237B"/>
    <w:rsid w:val="00292436"/>
    <w:rsid w:val="0029257D"/>
    <w:rsid w:val="00292736"/>
    <w:rsid w:val="00293FCF"/>
    <w:rsid w:val="00294012"/>
    <w:rsid w:val="00294780"/>
    <w:rsid w:val="002949DB"/>
    <w:rsid w:val="00295B8C"/>
    <w:rsid w:val="00295CB2"/>
    <w:rsid w:val="002960B8"/>
    <w:rsid w:val="0029707C"/>
    <w:rsid w:val="00297350"/>
    <w:rsid w:val="002979D3"/>
    <w:rsid w:val="002A0C74"/>
    <w:rsid w:val="002A1F37"/>
    <w:rsid w:val="002A35EE"/>
    <w:rsid w:val="002A3A5F"/>
    <w:rsid w:val="002A3C05"/>
    <w:rsid w:val="002A47CE"/>
    <w:rsid w:val="002A49F9"/>
    <w:rsid w:val="002A57C3"/>
    <w:rsid w:val="002A608B"/>
    <w:rsid w:val="002A6C04"/>
    <w:rsid w:val="002A788D"/>
    <w:rsid w:val="002B0457"/>
    <w:rsid w:val="002B075C"/>
    <w:rsid w:val="002B095A"/>
    <w:rsid w:val="002B12A9"/>
    <w:rsid w:val="002B18FB"/>
    <w:rsid w:val="002B1B70"/>
    <w:rsid w:val="002B2002"/>
    <w:rsid w:val="002B295B"/>
    <w:rsid w:val="002B30BA"/>
    <w:rsid w:val="002B336E"/>
    <w:rsid w:val="002B3844"/>
    <w:rsid w:val="002B3B12"/>
    <w:rsid w:val="002B4059"/>
    <w:rsid w:val="002B5C77"/>
    <w:rsid w:val="002B5E64"/>
    <w:rsid w:val="002B6736"/>
    <w:rsid w:val="002B7ED0"/>
    <w:rsid w:val="002B7FA6"/>
    <w:rsid w:val="002C01E8"/>
    <w:rsid w:val="002C0772"/>
    <w:rsid w:val="002C0C35"/>
    <w:rsid w:val="002C14E2"/>
    <w:rsid w:val="002C1F53"/>
    <w:rsid w:val="002C3364"/>
    <w:rsid w:val="002C4D17"/>
    <w:rsid w:val="002C4FBE"/>
    <w:rsid w:val="002C5410"/>
    <w:rsid w:val="002C5413"/>
    <w:rsid w:val="002C555E"/>
    <w:rsid w:val="002C5E12"/>
    <w:rsid w:val="002C5E52"/>
    <w:rsid w:val="002C6803"/>
    <w:rsid w:val="002C6967"/>
    <w:rsid w:val="002C7E4E"/>
    <w:rsid w:val="002D030C"/>
    <w:rsid w:val="002D04E6"/>
    <w:rsid w:val="002D0793"/>
    <w:rsid w:val="002D0CFA"/>
    <w:rsid w:val="002D14BA"/>
    <w:rsid w:val="002D1D83"/>
    <w:rsid w:val="002D22F4"/>
    <w:rsid w:val="002D2456"/>
    <w:rsid w:val="002D2EF0"/>
    <w:rsid w:val="002D30C4"/>
    <w:rsid w:val="002D460D"/>
    <w:rsid w:val="002D4838"/>
    <w:rsid w:val="002D4B5F"/>
    <w:rsid w:val="002D547C"/>
    <w:rsid w:val="002D7BE2"/>
    <w:rsid w:val="002D7C70"/>
    <w:rsid w:val="002E1FC3"/>
    <w:rsid w:val="002E3489"/>
    <w:rsid w:val="002E3846"/>
    <w:rsid w:val="002E3BFF"/>
    <w:rsid w:val="002E45FD"/>
    <w:rsid w:val="002E4FD8"/>
    <w:rsid w:val="002E58E1"/>
    <w:rsid w:val="002E5C49"/>
    <w:rsid w:val="002E5CD4"/>
    <w:rsid w:val="002E6101"/>
    <w:rsid w:val="002E648E"/>
    <w:rsid w:val="002E691E"/>
    <w:rsid w:val="002E6B9F"/>
    <w:rsid w:val="002E74D1"/>
    <w:rsid w:val="002E7F70"/>
    <w:rsid w:val="002F0A79"/>
    <w:rsid w:val="002F0E25"/>
    <w:rsid w:val="002F1055"/>
    <w:rsid w:val="002F22BE"/>
    <w:rsid w:val="002F27EB"/>
    <w:rsid w:val="002F3044"/>
    <w:rsid w:val="002F34FD"/>
    <w:rsid w:val="002F3564"/>
    <w:rsid w:val="002F3F30"/>
    <w:rsid w:val="002F42A9"/>
    <w:rsid w:val="002F4A30"/>
    <w:rsid w:val="002F51D4"/>
    <w:rsid w:val="002F59E8"/>
    <w:rsid w:val="002F5AA6"/>
    <w:rsid w:val="002F5F6F"/>
    <w:rsid w:val="002F605F"/>
    <w:rsid w:val="002F670D"/>
    <w:rsid w:val="002F731C"/>
    <w:rsid w:val="00300592"/>
    <w:rsid w:val="00300F3B"/>
    <w:rsid w:val="00301068"/>
    <w:rsid w:val="00301D76"/>
    <w:rsid w:val="003023F5"/>
    <w:rsid w:val="00302606"/>
    <w:rsid w:val="00302878"/>
    <w:rsid w:val="00304AB5"/>
    <w:rsid w:val="00304EE7"/>
    <w:rsid w:val="00305940"/>
    <w:rsid w:val="00305BF3"/>
    <w:rsid w:val="00305DBB"/>
    <w:rsid w:val="00305F9B"/>
    <w:rsid w:val="00307186"/>
    <w:rsid w:val="00307485"/>
    <w:rsid w:val="00307684"/>
    <w:rsid w:val="00307D6B"/>
    <w:rsid w:val="00310121"/>
    <w:rsid w:val="003106A9"/>
    <w:rsid w:val="0031147D"/>
    <w:rsid w:val="00312558"/>
    <w:rsid w:val="003128E3"/>
    <w:rsid w:val="0031332C"/>
    <w:rsid w:val="00314AD2"/>
    <w:rsid w:val="00314EE3"/>
    <w:rsid w:val="00314FAE"/>
    <w:rsid w:val="00315C4F"/>
    <w:rsid w:val="0031704C"/>
    <w:rsid w:val="0031785F"/>
    <w:rsid w:val="00317B7D"/>
    <w:rsid w:val="0032035B"/>
    <w:rsid w:val="00320957"/>
    <w:rsid w:val="00320BDD"/>
    <w:rsid w:val="00320E25"/>
    <w:rsid w:val="00320E4B"/>
    <w:rsid w:val="00321527"/>
    <w:rsid w:val="00321648"/>
    <w:rsid w:val="0032205F"/>
    <w:rsid w:val="0032227B"/>
    <w:rsid w:val="00322B1A"/>
    <w:rsid w:val="00322BAE"/>
    <w:rsid w:val="00322D3C"/>
    <w:rsid w:val="00322FB1"/>
    <w:rsid w:val="0032313C"/>
    <w:rsid w:val="003235AA"/>
    <w:rsid w:val="0032421C"/>
    <w:rsid w:val="003247F6"/>
    <w:rsid w:val="003258B9"/>
    <w:rsid w:val="00325D0A"/>
    <w:rsid w:val="0032624E"/>
    <w:rsid w:val="00326870"/>
    <w:rsid w:val="00326884"/>
    <w:rsid w:val="00326FAE"/>
    <w:rsid w:val="00327124"/>
    <w:rsid w:val="00327A19"/>
    <w:rsid w:val="00327BD2"/>
    <w:rsid w:val="00330219"/>
    <w:rsid w:val="00330417"/>
    <w:rsid w:val="00330B3E"/>
    <w:rsid w:val="00330DAF"/>
    <w:rsid w:val="00332065"/>
    <w:rsid w:val="0033242E"/>
    <w:rsid w:val="00332BA3"/>
    <w:rsid w:val="0033326B"/>
    <w:rsid w:val="00334802"/>
    <w:rsid w:val="00334891"/>
    <w:rsid w:val="00334C0E"/>
    <w:rsid w:val="00335648"/>
    <w:rsid w:val="003356B4"/>
    <w:rsid w:val="003359DD"/>
    <w:rsid w:val="00336270"/>
    <w:rsid w:val="00340022"/>
    <w:rsid w:val="003407E4"/>
    <w:rsid w:val="00340805"/>
    <w:rsid w:val="0034142C"/>
    <w:rsid w:val="00341942"/>
    <w:rsid w:val="00341A49"/>
    <w:rsid w:val="003437C9"/>
    <w:rsid w:val="00343CE5"/>
    <w:rsid w:val="00345B92"/>
    <w:rsid w:val="00345EE9"/>
    <w:rsid w:val="00346B37"/>
    <w:rsid w:val="00346C70"/>
    <w:rsid w:val="00347370"/>
    <w:rsid w:val="003479AC"/>
    <w:rsid w:val="00347A11"/>
    <w:rsid w:val="003507D9"/>
    <w:rsid w:val="00350C31"/>
    <w:rsid w:val="003513A4"/>
    <w:rsid w:val="00351BBE"/>
    <w:rsid w:val="00351C33"/>
    <w:rsid w:val="00351C8C"/>
    <w:rsid w:val="00351FAA"/>
    <w:rsid w:val="00351FE8"/>
    <w:rsid w:val="00352143"/>
    <w:rsid w:val="00352183"/>
    <w:rsid w:val="00352356"/>
    <w:rsid w:val="00352821"/>
    <w:rsid w:val="003543C6"/>
    <w:rsid w:val="003543F4"/>
    <w:rsid w:val="003549BD"/>
    <w:rsid w:val="00354B5F"/>
    <w:rsid w:val="003550EE"/>
    <w:rsid w:val="00355B45"/>
    <w:rsid w:val="00356093"/>
    <w:rsid w:val="0035694E"/>
    <w:rsid w:val="00356B5D"/>
    <w:rsid w:val="00356F72"/>
    <w:rsid w:val="0035786B"/>
    <w:rsid w:val="00357E7C"/>
    <w:rsid w:val="00357F29"/>
    <w:rsid w:val="00357F2F"/>
    <w:rsid w:val="003602AA"/>
    <w:rsid w:val="003602EC"/>
    <w:rsid w:val="0036093E"/>
    <w:rsid w:val="0036103C"/>
    <w:rsid w:val="00361297"/>
    <w:rsid w:val="003617C8"/>
    <w:rsid w:val="00361E1B"/>
    <w:rsid w:val="00362035"/>
    <w:rsid w:val="00363657"/>
    <w:rsid w:val="0036433A"/>
    <w:rsid w:val="00364734"/>
    <w:rsid w:val="00365C8F"/>
    <w:rsid w:val="00366040"/>
    <w:rsid w:val="003664FA"/>
    <w:rsid w:val="003670B1"/>
    <w:rsid w:val="00367280"/>
    <w:rsid w:val="00367D16"/>
    <w:rsid w:val="00367DFD"/>
    <w:rsid w:val="00370F6F"/>
    <w:rsid w:val="00371FF1"/>
    <w:rsid w:val="00372583"/>
    <w:rsid w:val="003728E2"/>
    <w:rsid w:val="00373406"/>
    <w:rsid w:val="0037364E"/>
    <w:rsid w:val="003736EA"/>
    <w:rsid w:val="00373737"/>
    <w:rsid w:val="00373B03"/>
    <w:rsid w:val="00373CFB"/>
    <w:rsid w:val="003743B1"/>
    <w:rsid w:val="00374A99"/>
    <w:rsid w:val="00374AD5"/>
    <w:rsid w:val="003758CC"/>
    <w:rsid w:val="003760A6"/>
    <w:rsid w:val="003762B7"/>
    <w:rsid w:val="003763EF"/>
    <w:rsid w:val="00376874"/>
    <w:rsid w:val="00376CC0"/>
    <w:rsid w:val="003776FD"/>
    <w:rsid w:val="00377CC7"/>
    <w:rsid w:val="003802B7"/>
    <w:rsid w:val="0038080D"/>
    <w:rsid w:val="00380ADB"/>
    <w:rsid w:val="003814B6"/>
    <w:rsid w:val="00381C61"/>
    <w:rsid w:val="0038258F"/>
    <w:rsid w:val="0038274C"/>
    <w:rsid w:val="00382BEC"/>
    <w:rsid w:val="00382D3E"/>
    <w:rsid w:val="00383956"/>
    <w:rsid w:val="00383B1A"/>
    <w:rsid w:val="00383B3B"/>
    <w:rsid w:val="0038438B"/>
    <w:rsid w:val="0038478C"/>
    <w:rsid w:val="0038487E"/>
    <w:rsid w:val="00384DA3"/>
    <w:rsid w:val="00386194"/>
    <w:rsid w:val="00386720"/>
    <w:rsid w:val="00386955"/>
    <w:rsid w:val="00387C8E"/>
    <w:rsid w:val="00387E9A"/>
    <w:rsid w:val="003908DB"/>
    <w:rsid w:val="003910E3"/>
    <w:rsid w:val="00391578"/>
    <w:rsid w:val="0039192B"/>
    <w:rsid w:val="003919E6"/>
    <w:rsid w:val="00392FF1"/>
    <w:rsid w:val="00393141"/>
    <w:rsid w:val="003937EC"/>
    <w:rsid w:val="00394F58"/>
    <w:rsid w:val="003956E5"/>
    <w:rsid w:val="0039590C"/>
    <w:rsid w:val="00395BFD"/>
    <w:rsid w:val="00396329"/>
    <w:rsid w:val="0039677F"/>
    <w:rsid w:val="00396A9E"/>
    <w:rsid w:val="00396C17"/>
    <w:rsid w:val="003A0594"/>
    <w:rsid w:val="003A072B"/>
    <w:rsid w:val="003A1124"/>
    <w:rsid w:val="003A1376"/>
    <w:rsid w:val="003A1695"/>
    <w:rsid w:val="003A1975"/>
    <w:rsid w:val="003A302F"/>
    <w:rsid w:val="003A363C"/>
    <w:rsid w:val="003A3DA8"/>
    <w:rsid w:val="003A44EE"/>
    <w:rsid w:val="003A5292"/>
    <w:rsid w:val="003A570B"/>
    <w:rsid w:val="003A5AEF"/>
    <w:rsid w:val="003A65B5"/>
    <w:rsid w:val="003A6CD5"/>
    <w:rsid w:val="003A6EA9"/>
    <w:rsid w:val="003A7556"/>
    <w:rsid w:val="003B12F9"/>
    <w:rsid w:val="003B1A6D"/>
    <w:rsid w:val="003B1F64"/>
    <w:rsid w:val="003B1FAA"/>
    <w:rsid w:val="003B258C"/>
    <w:rsid w:val="003B2634"/>
    <w:rsid w:val="003B2F72"/>
    <w:rsid w:val="003B3C5A"/>
    <w:rsid w:val="003B400C"/>
    <w:rsid w:val="003B5012"/>
    <w:rsid w:val="003B53CF"/>
    <w:rsid w:val="003B550D"/>
    <w:rsid w:val="003B5D22"/>
    <w:rsid w:val="003B65F4"/>
    <w:rsid w:val="003B7C50"/>
    <w:rsid w:val="003C0866"/>
    <w:rsid w:val="003C0913"/>
    <w:rsid w:val="003C09D1"/>
    <w:rsid w:val="003C1167"/>
    <w:rsid w:val="003C37B7"/>
    <w:rsid w:val="003C3B38"/>
    <w:rsid w:val="003C3B76"/>
    <w:rsid w:val="003C3BD2"/>
    <w:rsid w:val="003C430B"/>
    <w:rsid w:val="003C457C"/>
    <w:rsid w:val="003C4D48"/>
    <w:rsid w:val="003C525C"/>
    <w:rsid w:val="003C56A8"/>
    <w:rsid w:val="003C6118"/>
    <w:rsid w:val="003C6CAA"/>
    <w:rsid w:val="003C6E36"/>
    <w:rsid w:val="003C7583"/>
    <w:rsid w:val="003C7723"/>
    <w:rsid w:val="003C7BD5"/>
    <w:rsid w:val="003D0696"/>
    <w:rsid w:val="003D1127"/>
    <w:rsid w:val="003D1900"/>
    <w:rsid w:val="003D1A06"/>
    <w:rsid w:val="003D1AF7"/>
    <w:rsid w:val="003D1EFB"/>
    <w:rsid w:val="003D21F5"/>
    <w:rsid w:val="003D2586"/>
    <w:rsid w:val="003D414B"/>
    <w:rsid w:val="003D418E"/>
    <w:rsid w:val="003D428E"/>
    <w:rsid w:val="003D49FD"/>
    <w:rsid w:val="003D5914"/>
    <w:rsid w:val="003D5D90"/>
    <w:rsid w:val="003D681D"/>
    <w:rsid w:val="003D69B2"/>
    <w:rsid w:val="003D6A48"/>
    <w:rsid w:val="003D6B33"/>
    <w:rsid w:val="003D6F02"/>
    <w:rsid w:val="003D7FED"/>
    <w:rsid w:val="003E0ED2"/>
    <w:rsid w:val="003E1861"/>
    <w:rsid w:val="003E1C70"/>
    <w:rsid w:val="003E2F88"/>
    <w:rsid w:val="003E472F"/>
    <w:rsid w:val="003E4B2E"/>
    <w:rsid w:val="003E4B68"/>
    <w:rsid w:val="003E4CD6"/>
    <w:rsid w:val="003E5117"/>
    <w:rsid w:val="003E5632"/>
    <w:rsid w:val="003E6089"/>
    <w:rsid w:val="003E6749"/>
    <w:rsid w:val="003E6822"/>
    <w:rsid w:val="003E7644"/>
    <w:rsid w:val="003E7F9F"/>
    <w:rsid w:val="003F138E"/>
    <w:rsid w:val="003F1790"/>
    <w:rsid w:val="003F2002"/>
    <w:rsid w:val="003F2290"/>
    <w:rsid w:val="003F29EA"/>
    <w:rsid w:val="003F2A4C"/>
    <w:rsid w:val="003F2C9A"/>
    <w:rsid w:val="003F335D"/>
    <w:rsid w:val="003F479B"/>
    <w:rsid w:val="003F4A07"/>
    <w:rsid w:val="003F571E"/>
    <w:rsid w:val="003F5A1B"/>
    <w:rsid w:val="003F61DF"/>
    <w:rsid w:val="003F7B96"/>
    <w:rsid w:val="0040081D"/>
    <w:rsid w:val="00400D26"/>
    <w:rsid w:val="004010B5"/>
    <w:rsid w:val="004014AD"/>
    <w:rsid w:val="00401A15"/>
    <w:rsid w:val="00402A56"/>
    <w:rsid w:val="00405EB4"/>
    <w:rsid w:val="00406368"/>
    <w:rsid w:val="004063FB"/>
    <w:rsid w:val="00406ECE"/>
    <w:rsid w:val="00410AD6"/>
    <w:rsid w:val="00411783"/>
    <w:rsid w:val="00411938"/>
    <w:rsid w:val="00411F8E"/>
    <w:rsid w:val="004124CD"/>
    <w:rsid w:val="00412738"/>
    <w:rsid w:val="00412BE6"/>
    <w:rsid w:val="00413ACA"/>
    <w:rsid w:val="00413C5F"/>
    <w:rsid w:val="00414557"/>
    <w:rsid w:val="00414D0B"/>
    <w:rsid w:val="004155C1"/>
    <w:rsid w:val="00415D3D"/>
    <w:rsid w:val="00415DD0"/>
    <w:rsid w:val="00416461"/>
    <w:rsid w:val="00416F9C"/>
    <w:rsid w:val="0041792E"/>
    <w:rsid w:val="00417B17"/>
    <w:rsid w:val="00417B7B"/>
    <w:rsid w:val="00417ED4"/>
    <w:rsid w:val="00417F4E"/>
    <w:rsid w:val="004208AF"/>
    <w:rsid w:val="004208C2"/>
    <w:rsid w:val="00421D65"/>
    <w:rsid w:val="004230A2"/>
    <w:rsid w:val="0042327D"/>
    <w:rsid w:val="0042358A"/>
    <w:rsid w:val="00424073"/>
    <w:rsid w:val="0042416C"/>
    <w:rsid w:val="00424967"/>
    <w:rsid w:val="00424CC3"/>
    <w:rsid w:val="00425FA7"/>
    <w:rsid w:val="004264CC"/>
    <w:rsid w:val="004265AC"/>
    <w:rsid w:val="0042682F"/>
    <w:rsid w:val="004269C3"/>
    <w:rsid w:val="00427172"/>
    <w:rsid w:val="00427CE1"/>
    <w:rsid w:val="00427DA1"/>
    <w:rsid w:val="00430111"/>
    <w:rsid w:val="00430C67"/>
    <w:rsid w:val="00430FDE"/>
    <w:rsid w:val="004312D5"/>
    <w:rsid w:val="00431581"/>
    <w:rsid w:val="00432D05"/>
    <w:rsid w:val="004330E3"/>
    <w:rsid w:val="00433BE0"/>
    <w:rsid w:val="00433E91"/>
    <w:rsid w:val="00434D8B"/>
    <w:rsid w:val="00435B8F"/>
    <w:rsid w:val="0043610B"/>
    <w:rsid w:val="004362B8"/>
    <w:rsid w:val="00436B45"/>
    <w:rsid w:val="00436F20"/>
    <w:rsid w:val="00440170"/>
    <w:rsid w:val="0044099A"/>
    <w:rsid w:val="00440E88"/>
    <w:rsid w:val="00442884"/>
    <w:rsid w:val="00442AEE"/>
    <w:rsid w:val="00444B3C"/>
    <w:rsid w:val="00445117"/>
    <w:rsid w:val="0044620F"/>
    <w:rsid w:val="00446B05"/>
    <w:rsid w:val="00446CF7"/>
    <w:rsid w:val="004479A3"/>
    <w:rsid w:val="00451236"/>
    <w:rsid w:val="00451BDD"/>
    <w:rsid w:val="00451FEE"/>
    <w:rsid w:val="004533F8"/>
    <w:rsid w:val="00453B7D"/>
    <w:rsid w:val="00454532"/>
    <w:rsid w:val="00454BF9"/>
    <w:rsid w:val="004555A1"/>
    <w:rsid w:val="004561AD"/>
    <w:rsid w:val="004563B5"/>
    <w:rsid w:val="004564AF"/>
    <w:rsid w:val="00456880"/>
    <w:rsid w:val="004573E5"/>
    <w:rsid w:val="004575B4"/>
    <w:rsid w:val="00457873"/>
    <w:rsid w:val="00457FA0"/>
    <w:rsid w:val="00460930"/>
    <w:rsid w:val="00460EDF"/>
    <w:rsid w:val="00461634"/>
    <w:rsid w:val="004617FE"/>
    <w:rsid w:val="004618DE"/>
    <w:rsid w:val="00462695"/>
    <w:rsid w:val="00463179"/>
    <w:rsid w:val="00463775"/>
    <w:rsid w:val="004645C6"/>
    <w:rsid w:val="00465C66"/>
    <w:rsid w:val="004664D6"/>
    <w:rsid w:val="00467318"/>
    <w:rsid w:val="00470170"/>
    <w:rsid w:val="00470A2A"/>
    <w:rsid w:val="004712C6"/>
    <w:rsid w:val="004714F3"/>
    <w:rsid w:val="0047152D"/>
    <w:rsid w:val="00472273"/>
    <w:rsid w:val="00472345"/>
    <w:rsid w:val="00472518"/>
    <w:rsid w:val="00472704"/>
    <w:rsid w:val="004737BA"/>
    <w:rsid w:val="00473C8D"/>
    <w:rsid w:val="00474739"/>
    <w:rsid w:val="00474B0D"/>
    <w:rsid w:val="0047551B"/>
    <w:rsid w:val="00475F6B"/>
    <w:rsid w:val="00475FB5"/>
    <w:rsid w:val="0047771E"/>
    <w:rsid w:val="00480667"/>
    <w:rsid w:val="00480B65"/>
    <w:rsid w:val="0048183C"/>
    <w:rsid w:val="00481DB0"/>
    <w:rsid w:val="0048203C"/>
    <w:rsid w:val="00482612"/>
    <w:rsid w:val="00482D1B"/>
    <w:rsid w:val="00482DF6"/>
    <w:rsid w:val="00483510"/>
    <w:rsid w:val="00484456"/>
    <w:rsid w:val="00484716"/>
    <w:rsid w:val="00485DFB"/>
    <w:rsid w:val="00485EE3"/>
    <w:rsid w:val="0048687A"/>
    <w:rsid w:val="00487573"/>
    <w:rsid w:val="004879D7"/>
    <w:rsid w:val="0049045B"/>
    <w:rsid w:val="00490D85"/>
    <w:rsid w:val="004925CB"/>
    <w:rsid w:val="004925FD"/>
    <w:rsid w:val="00492A30"/>
    <w:rsid w:val="00493582"/>
    <w:rsid w:val="00493D41"/>
    <w:rsid w:val="00493E88"/>
    <w:rsid w:val="00493EDE"/>
    <w:rsid w:val="00493EE2"/>
    <w:rsid w:val="00494478"/>
    <w:rsid w:val="004945EB"/>
    <w:rsid w:val="004946E1"/>
    <w:rsid w:val="0049507E"/>
    <w:rsid w:val="00496A50"/>
    <w:rsid w:val="004A0BCD"/>
    <w:rsid w:val="004A177C"/>
    <w:rsid w:val="004A1C1B"/>
    <w:rsid w:val="004A1C62"/>
    <w:rsid w:val="004A26EF"/>
    <w:rsid w:val="004A2914"/>
    <w:rsid w:val="004A3212"/>
    <w:rsid w:val="004A3AE9"/>
    <w:rsid w:val="004A3AF2"/>
    <w:rsid w:val="004A3F16"/>
    <w:rsid w:val="004A4456"/>
    <w:rsid w:val="004A486E"/>
    <w:rsid w:val="004A4871"/>
    <w:rsid w:val="004A4FD5"/>
    <w:rsid w:val="004A547C"/>
    <w:rsid w:val="004A5913"/>
    <w:rsid w:val="004A5D21"/>
    <w:rsid w:val="004A5ED2"/>
    <w:rsid w:val="004A66BB"/>
    <w:rsid w:val="004A6767"/>
    <w:rsid w:val="004A6F0B"/>
    <w:rsid w:val="004A707F"/>
    <w:rsid w:val="004A7709"/>
    <w:rsid w:val="004A7EC7"/>
    <w:rsid w:val="004B069F"/>
    <w:rsid w:val="004B0D0F"/>
    <w:rsid w:val="004B15AC"/>
    <w:rsid w:val="004B1663"/>
    <w:rsid w:val="004B17CA"/>
    <w:rsid w:val="004B27D2"/>
    <w:rsid w:val="004B366C"/>
    <w:rsid w:val="004B3865"/>
    <w:rsid w:val="004B3A5B"/>
    <w:rsid w:val="004B40A9"/>
    <w:rsid w:val="004B40FD"/>
    <w:rsid w:val="004B456D"/>
    <w:rsid w:val="004B6050"/>
    <w:rsid w:val="004B759F"/>
    <w:rsid w:val="004B7927"/>
    <w:rsid w:val="004C004C"/>
    <w:rsid w:val="004C0360"/>
    <w:rsid w:val="004C0AB8"/>
    <w:rsid w:val="004C0D4B"/>
    <w:rsid w:val="004C10DC"/>
    <w:rsid w:val="004C16E7"/>
    <w:rsid w:val="004C272C"/>
    <w:rsid w:val="004C29D1"/>
    <w:rsid w:val="004C39DB"/>
    <w:rsid w:val="004C3A75"/>
    <w:rsid w:val="004C5146"/>
    <w:rsid w:val="004C540B"/>
    <w:rsid w:val="004C5A31"/>
    <w:rsid w:val="004C619F"/>
    <w:rsid w:val="004C644D"/>
    <w:rsid w:val="004C701D"/>
    <w:rsid w:val="004C732F"/>
    <w:rsid w:val="004C78D8"/>
    <w:rsid w:val="004D0156"/>
    <w:rsid w:val="004D17AA"/>
    <w:rsid w:val="004D29F5"/>
    <w:rsid w:val="004D2EC9"/>
    <w:rsid w:val="004D3D21"/>
    <w:rsid w:val="004D3D6C"/>
    <w:rsid w:val="004D5098"/>
    <w:rsid w:val="004D5D79"/>
    <w:rsid w:val="004D6430"/>
    <w:rsid w:val="004D6FE5"/>
    <w:rsid w:val="004D73E3"/>
    <w:rsid w:val="004E0272"/>
    <w:rsid w:val="004E02F9"/>
    <w:rsid w:val="004E07FF"/>
    <w:rsid w:val="004E1058"/>
    <w:rsid w:val="004E10CB"/>
    <w:rsid w:val="004E1E3E"/>
    <w:rsid w:val="004E2B8E"/>
    <w:rsid w:val="004E304D"/>
    <w:rsid w:val="004E312B"/>
    <w:rsid w:val="004E314B"/>
    <w:rsid w:val="004E3545"/>
    <w:rsid w:val="004E3E79"/>
    <w:rsid w:val="004E4E26"/>
    <w:rsid w:val="004E57C3"/>
    <w:rsid w:val="004E5A3E"/>
    <w:rsid w:val="004E5B69"/>
    <w:rsid w:val="004E65D4"/>
    <w:rsid w:val="004E676B"/>
    <w:rsid w:val="004E6E99"/>
    <w:rsid w:val="004E74C3"/>
    <w:rsid w:val="004F156D"/>
    <w:rsid w:val="004F1749"/>
    <w:rsid w:val="004F1968"/>
    <w:rsid w:val="004F1A92"/>
    <w:rsid w:val="004F2CD9"/>
    <w:rsid w:val="004F3002"/>
    <w:rsid w:val="004F3BF7"/>
    <w:rsid w:val="004F3C7A"/>
    <w:rsid w:val="004F45F7"/>
    <w:rsid w:val="004F4D1F"/>
    <w:rsid w:val="004F4EC0"/>
    <w:rsid w:val="004F625C"/>
    <w:rsid w:val="004F636F"/>
    <w:rsid w:val="004F6D3D"/>
    <w:rsid w:val="004F772F"/>
    <w:rsid w:val="004F7C24"/>
    <w:rsid w:val="00500262"/>
    <w:rsid w:val="005007F4"/>
    <w:rsid w:val="00500B7D"/>
    <w:rsid w:val="0050127D"/>
    <w:rsid w:val="00501614"/>
    <w:rsid w:val="00502356"/>
    <w:rsid w:val="0050244F"/>
    <w:rsid w:val="0050362E"/>
    <w:rsid w:val="005036AF"/>
    <w:rsid w:val="00503B00"/>
    <w:rsid w:val="00503DA4"/>
    <w:rsid w:val="005053EC"/>
    <w:rsid w:val="00505686"/>
    <w:rsid w:val="005068C3"/>
    <w:rsid w:val="00506AA0"/>
    <w:rsid w:val="005070A1"/>
    <w:rsid w:val="00510CD3"/>
    <w:rsid w:val="00511E39"/>
    <w:rsid w:val="00512B71"/>
    <w:rsid w:val="00514B45"/>
    <w:rsid w:val="00514B8C"/>
    <w:rsid w:val="005151AD"/>
    <w:rsid w:val="00515771"/>
    <w:rsid w:val="00515949"/>
    <w:rsid w:val="00515FF8"/>
    <w:rsid w:val="005160CF"/>
    <w:rsid w:val="0051672C"/>
    <w:rsid w:val="00516A26"/>
    <w:rsid w:val="00517246"/>
    <w:rsid w:val="005179AD"/>
    <w:rsid w:val="00517A69"/>
    <w:rsid w:val="005202E4"/>
    <w:rsid w:val="005203DC"/>
    <w:rsid w:val="00520629"/>
    <w:rsid w:val="005206C2"/>
    <w:rsid w:val="00520A2E"/>
    <w:rsid w:val="00520BB6"/>
    <w:rsid w:val="00520BED"/>
    <w:rsid w:val="005215A7"/>
    <w:rsid w:val="005219E0"/>
    <w:rsid w:val="00521BCF"/>
    <w:rsid w:val="00521CAF"/>
    <w:rsid w:val="00521FBC"/>
    <w:rsid w:val="00522C70"/>
    <w:rsid w:val="005230CC"/>
    <w:rsid w:val="00523240"/>
    <w:rsid w:val="005234FC"/>
    <w:rsid w:val="00523BE3"/>
    <w:rsid w:val="0052451E"/>
    <w:rsid w:val="005247C5"/>
    <w:rsid w:val="00524A8A"/>
    <w:rsid w:val="005256D5"/>
    <w:rsid w:val="0052594B"/>
    <w:rsid w:val="005260F4"/>
    <w:rsid w:val="005265CF"/>
    <w:rsid w:val="00526816"/>
    <w:rsid w:val="00526936"/>
    <w:rsid w:val="00526B6C"/>
    <w:rsid w:val="00526D9B"/>
    <w:rsid w:val="005275B8"/>
    <w:rsid w:val="0052764A"/>
    <w:rsid w:val="00527C35"/>
    <w:rsid w:val="00527F6D"/>
    <w:rsid w:val="00527F88"/>
    <w:rsid w:val="00530F95"/>
    <w:rsid w:val="005316FA"/>
    <w:rsid w:val="00532398"/>
    <w:rsid w:val="005339E1"/>
    <w:rsid w:val="00533ADB"/>
    <w:rsid w:val="00534407"/>
    <w:rsid w:val="00534A82"/>
    <w:rsid w:val="00534B7B"/>
    <w:rsid w:val="00535737"/>
    <w:rsid w:val="005361AE"/>
    <w:rsid w:val="005363A9"/>
    <w:rsid w:val="00536F15"/>
    <w:rsid w:val="00537753"/>
    <w:rsid w:val="00537C6D"/>
    <w:rsid w:val="005403FF"/>
    <w:rsid w:val="00540922"/>
    <w:rsid w:val="00540A2D"/>
    <w:rsid w:val="0054124E"/>
    <w:rsid w:val="00541BF6"/>
    <w:rsid w:val="00541FBA"/>
    <w:rsid w:val="005431CA"/>
    <w:rsid w:val="00543645"/>
    <w:rsid w:val="005439DA"/>
    <w:rsid w:val="00543CD7"/>
    <w:rsid w:val="00543D8E"/>
    <w:rsid w:val="00543FC3"/>
    <w:rsid w:val="0054434D"/>
    <w:rsid w:val="00544CA8"/>
    <w:rsid w:val="0054508C"/>
    <w:rsid w:val="00545936"/>
    <w:rsid w:val="005459EB"/>
    <w:rsid w:val="00547C18"/>
    <w:rsid w:val="00550183"/>
    <w:rsid w:val="005502DC"/>
    <w:rsid w:val="00550FD3"/>
    <w:rsid w:val="00551469"/>
    <w:rsid w:val="0055277B"/>
    <w:rsid w:val="00552BD0"/>
    <w:rsid w:val="005531D8"/>
    <w:rsid w:val="00553B81"/>
    <w:rsid w:val="005546E7"/>
    <w:rsid w:val="00554A98"/>
    <w:rsid w:val="005555F1"/>
    <w:rsid w:val="0055565F"/>
    <w:rsid w:val="00555AC6"/>
    <w:rsid w:val="00556BFB"/>
    <w:rsid w:val="00556EAA"/>
    <w:rsid w:val="0056063F"/>
    <w:rsid w:val="00560DF0"/>
    <w:rsid w:val="00561DDA"/>
    <w:rsid w:val="00561E93"/>
    <w:rsid w:val="00562A5E"/>
    <w:rsid w:val="00562CC2"/>
    <w:rsid w:val="00563871"/>
    <w:rsid w:val="00563C4C"/>
    <w:rsid w:val="00563EF5"/>
    <w:rsid w:val="00564719"/>
    <w:rsid w:val="0056498E"/>
    <w:rsid w:val="00564A28"/>
    <w:rsid w:val="0056527E"/>
    <w:rsid w:val="005652D7"/>
    <w:rsid w:val="005659E5"/>
    <w:rsid w:val="00565DA0"/>
    <w:rsid w:val="00566018"/>
    <w:rsid w:val="00566078"/>
    <w:rsid w:val="00567943"/>
    <w:rsid w:val="00567A7A"/>
    <w:rsid w:val="00570C4A"/>
    <w:rsid w:val="00570CDA"/>
    <w:rsid w:val="00570D24"/>
    <w:rsid w:val="00571020"/>
    <w:rsid w:val="00571168"/>
    <w:rsid w:val="005711C6"/>
    <w:rsid w:val="00571CA5"/>
    <w:rsid w:val="00571CEB"/>
    <w:rsid w:val="00571ED6"/>
    <w:rsid w:val="0057220E"/>
    <w:rsid w:val="00572A29"/>
    <w:rsid w:val="00572D13"/>
    <w:rsid w:val="00573490"/>
    <w:rsid w:val="00573569"/>
    <w:rsid w:val="005735F4"/>
    <w:rsid w:val="0057381C"/>
    <w:rsid w:val="005745A3"/>
    <w:rsid w:val="005747A7"/>
    <w:rsid w:val="005754B7"/>
    <w:rsid w:val="00575E72"/>
    <w:rsid w:val="005768EF"/>
    <w:rsid w:val="0058106A"/>
    <w:rsid w:val="00582020"/>
    <w:rsid w:val="00582D9C"/>
    <w:rsid w:val="00583333"/>
    <w:rsid w:val="00584D79"/>
    <w:rsid w:val="005851E1"/>
    <w:rsid w:val="00586968"/>
    <w:rsid w:val="00586EB3"/>
    <w:rsid w:val="00590199"/>
    <w:rsid w:val="00591EDA"/>
    <w:rsid w:val="00592477"/>
    <w:rsid w:val="0059360A"/>
    <w:rsid w:val="0059373F"/>
    <w:rsid w:val="00594844"/>
    <w:rsid w:val="00594EFB"/>
    <w:rsid w:val="00595C14"/>
    <w:rsid w:val="00596397"/>
    <w:rsid w:val="00596BD1"/>
    <w:rsid w:val="00596F04"/>
    <w:rsid w:val="00597013"/>
    <w:rsid w:val="005975F4"/>
    <w:rsid w:val="005A05E0"/>
    <w:rsid w:val="005A0690"/>
    <w:rsid w:val="005A0A3E"/>
    <w:rsid w:val="005A0C46"/>
    <w:rsid w:val="005A0FBF"/>
    <w:rsid w:val="005A268E"/>
    <w:rsid w:val="005A2A75"/>
    <w:rsid w:val="005A34BA"/>
    <w:rsid w:val="005A390E"/>
    <w:rsid w:val="005A3AA5"/>
    <w:rsid w:val="005A4816"/>
    <w:rsid w:val="005A56C1"/>
    <w:rsid w:val="005A5A9B"/>
    <w:rsid w:val="005A60F6"/>
    <w:rsid w:val="005A6CC5"/>
    <w:rsid w:val="005A6F9F"/>
    <w:rsid w:val="005A7641"/>
    <w:rsid w:val="005A76B4"/>
    <w:rsid w:val="005A7E00"/>
    <w:rsid w:val="005B01B5"/>
    <w:rsid w:val="005B10D1"/>
    <w:rsid w:val="005B1157"/>
    <w:rsid w:val="005B1C10"/>
    <w:rsid w:val="005B27E0"/>
    <w:rsid w:val="005B2C14"/>
    <w:rsid w:val="005B2FED"/>
    <w:rsid w:val="005B3542"/>
    <w:rsid w:val="005B36C4"/>
    <w:rsid w:val="005B37ED"/>
    <w:rsid w:val="005B3938"/>
    <w:rsid w:val="005B4050"/>
    <w:rsid w:val="005B4F4C"/>
    <w:rsid w:val="005B5798"/>
    <w:rsid w:val="005B6B0E"/>
    <w:rsid w:val="005B7216"/>
    <w:rsid w:val="005B7A7F"/>
    <w:rsid w:val="005C01AA"/>
    <w:rsid w:val="005C02AE"/>
    <w:rsid w:val="005C03EF"/>
    <w:rsid w:val="005C0870"/>
    <w:rsid w:val="005C08C8"/>
    <w:rsid w:val="005C11D0"/>
    <w:rsid w:val="005C16A5"/>
    <w:rsid w:val="005C194E"/>
    <w:rsid w:val="005C1D39"/>
    <w:rsid w:val="005C203F"/>
    <w:rsid w:val="005C2071"/>
    <w:rsid w:val="005C4613"/>
    <w:rsid w:val="005C4E5B"/>
    <w:rsid w:val="005C52C5"/>
    <w:rsid w:val="005C5705"/>
    <w:rsid w:val="005C5AD2"/>
    <w:rsid w:val="005C6E94"/>
    <w:rsid w:val="005C7586"/>
    <w:rsid w:val="005C7763"/>
    <w:rsid w:val="005C7812"/>
    <w:rsid w:val="005C7986"/>
    <w:rsid w:val="005C7ACA"/>
    <w:rsid w:val="005D130E"/>
    <w:rsid w:val="005D1D34"/>
    <w:rsid w:val="005D2372"/>
    <w:rsid w:val="005D2413"/>
    <w:rsid w:val="005D29A4"/>
    <w:rsid w:val="005D3692"/>
    <w:rsid w:val="005D3E6C"/>
    <w:rsid w:val="005D4BE9"/>
    <w:rsid w:val="005D510B"/>
    <w:rsid w:val="005D58C4"/>
    <w:rsid w:val="005D5C38"/>
    <w:rsid w:val="005D6A8E"/>
    <w:rsid w:val="005D79E3"/>
    <w:rsid w:val="005D7C1E"/>
    <w:rsid w:val="005E1671"/>
    <w:rsid w:val="005E2470"/>
    <w:rsid w:val="005E26C8"/>
    <w:rsid w:val="005E38B5"/>
    <w:rsid w:val="005E4F42"/>
    <w:rsid w:val="005E5527"/>
    <w:rsid w:val="005E558B"/>
    <w:rsid w:val="005E6409"/>
    <w:rsid w:val="005E7478"/>
    <w:rsid w:val="005E75DC"/>
    <w:rsid w:val="005F1444"/>
    <w:rsid w:val="005F1C80"/>
    <w:rsid w:val="005F2223"/>
    <w:rsid w:val="005F3686"/>
    <w:rsid w:val="005F3E23"/>
    <w:rsid w:val="005F447C"/>
    <w:rsid w:val="005F4715"/>
    <w:rsid w:val="005F625E"/>
    <w:rsid w:val="005F6D74"/>
    <w:rsid w:val="005F70B8"/>
    <w:rsid w:val="005F741F"/>
    <w:rsid w:val="005F78CA"/>
    <w:rsid w:val="006002DD"/>
    <w:rsid w:val="006006CE"/>
    <w:rsid w:val="00600889"/>
    <w:rsid w:val="00600B72"/>
    <w:rsid w:val="00600E9C"/>
    <w:rsid w:val="00601468"/>
    <w:rsid w:val="00601AB0"/>
    <w:rsid w:val="00602673"/>
    <w:rsid w:val="006029D1"/>
    <w:rsid w:val="00602AFE"/>
    <w:rsid w:val="00602B72"/>
    <w:rsid w:val="00602D16"/>
    <w:rsid w:val="00602D58"/>
    <w:rsid w:val="00602E78"/>
    <w:rsid w:val="00603343"/>
    <w:rsid w:val="006039A9"/>
    <w:rsid w:val="00604193"/>
    <w:rsid w:val="00604FC8"/>
    <w:rsid w:val="00605120"/>
    <w:rsid w:val="00605850"/>
    <w:rsid w:val="00606140"/>
    <w:rsid w:val="006065CC"/>
    <w:rsid w:val="00606B04"/>
    <w:rsid w:val="00606B46"/>
    <w:rsid w:val="006075C3"/>
    <w:rsid w:val="00607A2D"/>
    <w:rsid w:val="00607BDE"/>
    <w:rsid w:val="00607C62"/>
    <w:rsid w:val="00607E0B"/>
    <w:rsid w:val="00607F7F"/>
    <w:rsid w:val="0061043D"/>
    <w:rsid w:val="00610B3E"/>
    <w:rsid w:val="00610BCE"/>
    <w:rsid w:val="006111C0"/>
    <w:rsid w:val="00611B68"/>
    <w:rsid w:val="00611DAF"/>
    <w:rsid w:val="006134BD"/>
    <w:rsid w:val="00614BAF"/>
    <w:rsid w:val="00614DE2"/>
    <w:rsid w:val="0061599C"/>
    <w:rsid w:val="00615B0A"/>
    <w:rsid w:val="0061614F"/>
    <w:rsid w:val="0061694B"/>
    <w:rsid w:val="00617965"/>
    <w:rsid w:val="00617A0F"/>
    <w:rsid w:val="00617F59"/>
    <w:rsid w:val="00620E10"/>
    <w:rsid w:val="006210D0"/>
    <w:rsid w:val="00621D36"/>
    <w:rsid w:val="00622877"/>
    <w:rsid w:val="0062355C"/>
    <w:rsid w:val="006235D2"/>
    <w:rsid w:val="00623666"/>
    <w:rsid w:val="006238D9"/>
    <w:rsid w:val="00623AB4"/>
    <w:rsid w:val="00623D7F"/>
    <w:rsid w:val="00623F37"/>
    <w:rsid w:val="00624084"/>
    <w:rsid w:val="00624142"/>
    <w:rsid w:val="00624177"/>
    <w:rsid w:val="006242A2"/>
    <w:rsid w:val="006250F6"/>
    <w:rsid w:val="00625793"/>
    <w:rsid w:val="0062729C"/>
    <w:rsid w:val="00627416"/>
    <w:rsid w:val="006277CF"/>
    <w:rsid w:val="0062799D"/>
    <w:rsid w:val="00627BB6"/>
    <w:rsid w:val="006300D3"/>
    <w:rsid w:val="00630CB2"/>
    <w:rsid w:val="006327D7"/>
    <w:rsid w:val="0063333E"/>
    <w:rsid w:val="00633947"/>
    <w:rsid w:val="00633FAB"/>
    <w:rsid w:val="006344A0"/>
    <w:rsid w:val="0063484B"/>
    <w:rsid w:val="0063554C"/>
    <w:rsid w:val="006355CC"/>
    <w:rsid w:val="006355D5"/>
    <w:rsid w:val="006355FB"/>
    <w:rsid w:val="00635B45"/>
    <w:rsid w:val="00635CCF"/>
    <w:rsid w:val="006360BA"/>
    <w:rsid w:val="0064008E"/>
    <w:rsid w:val="00640A10"/>
    <w:rsid w:val="0064143F"/>
    <w:rsid w:val="006426CA"/>
    <w:rsid w:val="00642762"/>
    <w:rsid w:val="00642D44"/>
    <w:rsid w:val="00643E93"/>
    <w:rsid w:val="00644205"/>
    <w:rsid w:val="00644A45"/>
    <w:rsid w:val="00644EEB"/>
    <w:rsid w:val="00645DBD"/>
    <w:rsid w:val="00646C59"/>
    <w:rsid w:val="006501F9"/>
    <w:rsid w:val="006507D8"/>
    <w:rsid w:val="00650C7B"/>
    <w:rsid w:val="00651575"/>
    <w:rsid w:val="006518CE"/>
    <w:rsid w:val="006524C5"/>
    <w:rsid w:val="00653ED1"/>
    <w:rsid w:val="00654784"/>
    <w:rsid w:val="00654C95"/>
    <w:rsid w:val="00654E83"/>
    <w:rsid w:val="006553DF"/>
    <w:rsid w:val="006566DF"/>
    <w:rsid w:val="0065680E"/>
    <w:rsid w:val="00656BA1"/>
    <w:rsid w:val="00656C35"/>
    <w:rsid w:val="00656EF0"/>
    <w:rsid w:val="00657173"/>
    <w:rsid w:val="006577C9"/>
    <w:rsid w:val="00657B81"/>
    <w:rsid w:val="00657B8E"/>
    <w:rsid w:val="006606AB"/>
    <w:rsid w:val="006608E9"/>
    <w:rsid w:val="00661930"/>
    <w:rsid w:val="00661C05"/>
    <w:rsid w:val="00662742"/>
    <w:rsid w:val="00662785"/>
    <w:rsid w:val="006632AE"/>
    <w:rsid w:val="00663599"/>
    <w:rsid w:val="00663F9C"/>
    <w:rsid w:val="00664AA5"/>
    <w:rsid w:val="00664F3E"/>
    <w:rsid w:val="00665090"/>
    <w:rsid w:val="00665466"/>
    <w:rsid w:val="00665A8F"/>
    <w:rsid w:val="006663A2"/>
    <w:rsid w:val="0066685B"/>
    <w:rsid w:val="00667B17"/>
    <w:rsid w:val="00671F6F"/>
    <w:rsid w:val="006720F9"/>
    <w:rsid w:val="006721F0"/>
    <w:rsid w:val="00672731"/>
    <w:rsid w:val="00672CC1"/>
    <w:rsid w:val="0067322B"/>
    <w:rsid w:val="00673A6B"/>
    <w:rsid w:val="00673D4E"/>
    <w:rsid w:val="006741F5"/>
    <w:rsid w:val="0067433F"/>
    <w:rsid w:val="006743A7"/>
    <w:rsid w:val="0067457A"/>
    <w:rsid w:val="00674D75"/>
    <w:rsid w:val="00675134"/>
    <w:rsid w:val="00675836"/>
    <w:rsid w:val="00675EFD"/>
    <w:rsid w:val="006762E4"/>
    <w:rsid w:val="00676965"/>
    <w:rsid w:val="00676969"/>
    <w:rsid w:val="006803CB"/>
    <w:rsid w:val="0068041B"/>
    <w:rsid w:val="00680999"/>
    <w:rsid w:val="006816AF"/>
    <w:rsid w:val="006816DD"/>
    <w:rsid w:val="00681DBD"/>
    <w:rsid w:val="006821E2"/>
    <w:rsid w:val="00683377"/>
    <w:rsid w:val="00683F83"/>
    <w:rsid w:val="0068441C"/>
    <w:rsid w:val="00684A35"/>
    <w:rsid w:val="00684D70"/>
    <w:rsid w:val="00685597"/>
    <w:rsid w:val="0068791C"/>
    <w:rsid w:val="00687E6C"/>
    <w:rsid w:val="00690410"/>
    <w:rsid w:val="00690CE3"/>
    <w:rsid w:val="00690E9D"/>
    <w:rsid w:val="0069111D"/>
    <w:rsid w:val="00691B38"/>
    <w:rsid w:val="0069276C"/>
    <w:rsid w:val="00692D50"/>
    <w:rsid w:val="00693683"/>
    <w:rsid w:val="00693887"/>
    <w:rsid w:val="006945BC"/>
    <w:rsid w:val="00694FBF"/>
    <w:rsid w:val="00695526"/>
    <w:rsid w:val="00695AB6"/>
    <w:rsid w:val="00695CE8"/>
    <w:rsid w:val="00696459"/>
    <w:rsid w:val="0069795F"/>
    <w:rsid w:val="00697FC1"/>
    <w:rsid w:val="006A136F"/>
    <w:rsid w:val="006A1BA5"/>
    <w:rsid w:val="006A2230"/>
    <w:rsid w:val="006A229B"/>
    <w:rsid w:val="006A2F46"/>
    <w:rsid w:val="006A343E"/>
    <w:rsid w:val="006A3C1B"/>
    <w:rsid w:val="006A3CE3"/>
    <w:rsid w:val="006A45D8"/>
    <w:rsid w:val="006A477B"/>
    <w:rsid w:val="006A4B4C"/>
    <w:rsid w:val="006A4BBA"/>
    <w:rsid w:val="006A581C"/>
    <w:rsid w:val="006A5BCA"/>
    <w:rsid w:val="006A5F8E"/>
    <w:rsid w:val="006A64FE"/>
    <w:rsid w:val="006A7329"/>
    <w:rsid w:val="006A74EA"/>
    <w:rsid w:val="006B0F68"/>
    <w:rsid w:val="006B11EF"/>
    <w:rsid w:val="006B1D9B"/>
    <w:rsid w:val="006B2373"/>
    <w:rsid w:val="006B2ACD"/>
    <w:rsid w:val="006B2B09"/>
    <w:rsid w:val="006B3C89"/>
    <w:rsid w:val="006B3F04"/>
    <w:rsid w:val="006B4288"/>
    <w:rsid w:val="006B4F9A"/>
    <w:rsid w:val="006B520E"/>
    <w:rsid w:val="006B59A9"/>
    <w:rsid w:val="006B5B17"/>
    <w:rsid w:val="006B61CE"/>
    <w:rsid w:val="006B684B"/>
    <w:rsid w:val="006B68F5"/>
    <w:rsid w:val="006B6DB4"/>
    <w:rsid w:val="006B7074"/>
    <w:rsid w:val="006B7821"/>
    <w:rsid w:val="006B790C"/>
    <w:rsid w:val="006C114B"/>
    <w:rsid w:val="006C1320"/>
    <w:rsid w:val="006C1EA6"/>
    <w:rsid w:val="006C21E0"/>
    <w:rsid w:val="006C23AB"/>
    <w:rsid w:val="006C2A02"/>
    <w:rsid w:val="006C2A2B"/>
    <w:rsid w:val="006C2C4A"/>
    <w:rsid w:val="006C3D97"/>
    <w:rsid w:val="006C4778"/>
    <w:rsid w:val="006C4C0E"/>
    <w:rsid w:val="006C5286"/>
    <w:rsid w:val="006C67CA"/>
    <w:rsid w:val="006C7825"/>
    <w:rsid w:val="006C78E0"/>
    <w:rsid w:val="006C7B4A"/>
    <w:rsid w:val="006C7F24"/>
    <w:rsid w:val="006D0068"/>
    <w:rsid w:val="006D00BF"/>
    <w:rsid w:val="006D06A0"/>
    <w:rsid w:val="006D0E58"/>
    <w:rsid w:val="006D0F1D"/>
    <w:rsid w:val="006D1250"/>
    <w:rsid w:val="006D13EE"/>
    <w:rsid w:val="006D1550"/>
    <w:rsid w:val="006D1E17"/>
    <w:rsid w:val="006D20A5"/>
    <w:rsid w:val="006D2572"/>
    <w:rsid w:val="006D2C38"/>
    <w:rsid w:val="006D3029"/>
    <w:rsid w:val="006D3037"/>
    <w:rsid w:val="006D331E"/>
    <w:rsid w:val="006D34D9"/>
    <w:rsid w:val="006D34E1"/>
    <w:rsid w:val="006D36DA"/>
    <w:rsid w:val="006D3939"/>
    <w:rsid w:val="006D4BCC"/>
    <w:rsid w:val="006D5BCB"/>
    <w:rsid w:val="006D652A"/>
    <w:rsid w:val="006D67F0"/>
    <w:rsid w:val="006D6F0D"/>
    <w:rsid w:val="006D7196"/>
    <w:rsid w:val="006D769A"/>
    <w:rsid w:val="006D7E78"/>
    <w:rsid w:val="006E0D8A"/>
    <w:rsid w:val="006E0F63"/>
    <w:rsid w:val="006E129A"/>
    <w:rsid w:val="006E204F"/>
    <w:rsid w:val="006E208C"/>
    <w:rsid w:val="006E3140"/>
    <w:rsid w:val="006E3C53"/>
    <w:rsid w:val="006E4EB1"/>
    <w:rsid w:val="006E509F"/>
    <w:rsid w:val="006E510F"/>
    <w:rsid w:val="006E539A"/>
    <w:rsid w:val="006E540F"/>
    <w:rsid w:val="006E5418"/>
    <w:rsid w:val="006E557A"/>
    <w:rsid w:val="006E7592"/>
    <w:rsid w:val="006E7F94"/>
    <w:rsid w:val="006F0512"/>
    <w:rsid w:val="006F2051"/>
    <w:rsid w:val="006F238E"/>
    <w:rsid w:val="006F2AE1"/>
    <w:rsid w:val="006F5214"/>
    <w:rsid w:val="006F5BCB"/>
    <w:rsid w:val="006F653A"/>
    <w:rsid w:val="006F686C"/>
    <w:rsid w:val="006F7047"/>
    <w:rsid w:val="006F71FF"/>
    <w:rsid w:val="006F73CD"/>
    <w:rsid w:val="006F74DF"/>
    <w:rsid w:val="006F7795"/>
    <w:rsid w:val="006F7CB0"/>
    <w:rsid w:val="006F7D24"/>
    <w:rsid w:val="00700021"/>
    <w:rsid w:val="00700D78"/>
    <w:rsid w:val="00701105"/>
    <w:rsid w:val="00701FE6"/>
    <w:rsid w:val="00702121"/>
    <w:rsid w:val="007026A5"/>
    <w:rsid w:val="007027B0"/>
    <w:rsid w:val="00702C90"/>
    <w:rsid w:val="00702EAC"/>
    <w:rsid w:val="00705228"/>
    <w:rsid w:val="00705785"/>
    <w:rsid w:val="00705E74"/>
    <w:rsid w:val="00706BCB"/>
    <w:rsid w:val="0070733F"/>
    <w:rsid w:val="00707694"/>
    <w:rsid w:val="007076CD"/>
    <w:rsid w:val="0070775F"/>
    <w:rsid w:val="00707BB1"/>
    <w:rsid w:val="0071021C"/>
    <w:rsid w:val="00710BF1"/>
    <w:rsid w:val="007140F8"/>
    <w:rsid w:val="007154F2"/>
    <w:rsid w:val="00715F51"/>
    <w:rsid w:val="007166D7"/>
    <w:rsid w:val="00716B71"/>
    <w:rsid w:val="00720288"/>
    <w:rsid w:val="00720E1E"/>
    <w:rsid w:val="00721349"/>
    <w:rsid w:val="007213CD"/>
    <w:rsid w:val="0072196D"/>
    <w:rsid w:val="00722145"/>
    <w:rsid w:val="007222C2"/>
    <w:rsid w:val="00722419"/>
    <w:rsid w:val="0072246A"/>
    <w:rsid w:val="0072289F"/>
    <w:rsid w:val="00722967"/>
    <w:rsid w:val="00722A2F"/>
    <w:rsid w:val="007231DD"/>
    <w:rsid w:val="0072360B"/>
    <w:rsid w:val="00723D95"/>
    <w:rsid w:val="00723EEE"/>
    <w:rsid w:val="00724636"/>
    <w:rsid w:val="007247FA"/>
    <w:rsid w:val="00724959"/>
    <w:rsid w:val="00724EA2"/>
    <w:rsid w:val="0072589A"/>
    <w:rsid w:val="00725BFC"/>
    <w:rsid w:val="00726C0D"/>
    <w:rsid w:val="00727528"/>
    <w:rsid w:val="0072776E"/>
    <w:rsid w:val="00730300"/>
    <w:rsid w:val="007318DF"/>
    <w:rsid w:val="007319E4"/>
    <w:rsid w:val="007324B9"/>
    <w:rsid w:val="00732D87"/>
    <w:rsid w:val="00732F76"/>
    <w:rsid w:val="00734658"/>
    <w:rsid w:val="00734EB6"/>
    <w:rsid w:val="00735A0D"/>
    <w:rsid w:val="00735BC3"/>
    <w:rsid w:val="00735CDE"/>
    <w:rsid w:val="007361D4"/>
    <w:rsid w:val="007367CE"/>
    <w:rsid w:val="00737095"/>
    <w:rsid w:val="00737231"/>
    <w:rsid w:val="0074052A"/>
    <w:rsid w:val="007405E1"/>
    <w:rsid w:val="007412B8"/>
    <w:rsid w:val="00741865"/>
    <w:rsid w:val="00742F3A"/>
    <w:rsid w:val="007433C7"/>
    <w:rsid w:val="00743F29"/>
    <w:rsid w:val="00744DD6"/>
    <w:rsid w:val="007458B9"/>
    <w:rsid w:val="007461CA"/>
    <w:rsid w:val="0074623B"/>
    <w:rsid w:val="007465A1"/>
    <w:rsid w:val="00746657"/>
    <w:rsid w:val="0074768B"/>
    <w:rsid w:val="00750633"/>
    <w:rsid w:val="00750668"/>
    <w:rsid w:val="00750D60"/>
    <w:rsid w:val="00751660"/>
    <w:rsid w:val="0075181B"/>
    <w:rsid w:val="00752216"/>
    <w:rsid w:val="00752DDE"/>
    <w:rsid w:val="007530EA"/>
    <w:rsid w:val="00753244"/>
    <w:rsid w:val="00753E63"/>
    <w:rsid w:val="00754170"/>
    <w:rsid w:val="00754C37"/>
    <w:rsid w:val="00756198"/>
    <w:rsid w:val="00756FF0"/>
    <w:rsid w:val="0075703F"/>
    <w:rsid w:val="00757052"/>
    <w:rsid w:val="00757ABA"/>
    <w:rsid w:val="00760215"/>
    <w:rsid w:val="0076109B"/>
    <w:rsid w:val="007610D3"/>
    <w:rsid w:val="00761A8D"/>
    <w:rsid w:val="00761AD7"/>
    <w:rsid w:val="00761D8C"/>
    <w:rsid w:val="00761FAA"/>
    <w:rsid w:val="007627D1"/>
    <w:rsid w:val="00763070"/>
    <w:rsid w:val="007634C0"/>
    <w:rsid w:val="00763F9A"/>
    <w:rsid w:val="00764581"/>
    <w:rsid w:val="0076465D"/>
    <w:rsid w:val="00764945"/>
    <w:rsid w:val="00764B59"/>
    <w:rsid w:val="0076518C"/>
    <w:rsid w:val="007653DF"/>
    <w:rsid w:val="00765DDB"/>
    <w:rsid w:val="00765E0C"/>
    <w:rsid w:val="0076626C"/>
    <w:rsid w:val="00766537"/>
    <w:rsid w:val="0076719E"/>
    <w:rsid w:val="007677C7"/>
    <w:rsid w:val="0077010F"/>
    <w:rsid w:val="007703AE"/>
    <w:rsid w:val="007703CE"/>
    <w:rsid w:val="0077061F"/>
    <w:rsid w:val="00770CE0"/>
    <w:rsid w:val="007711B5"/>
    <w:rsid w:val="00771482"/>
    <w:rsid w:val="00771CB6"/>
    <w:rsid w:val="007723D3"/>
    <w:rsid w:val="00772653"/>
    <w:rsid w:val="00772D1E"/>
    <w:rsid w:val="00773735"/>
    <w:rsid w:val="00774D14"/>
    <w:rsid w:val="00775391"/>
    <w:rsid w:val="0077579D"/>
    <w:rsid w:val="00776638"/>
    <w:rsid w:val="007774CE"/>
    <w:rsid w:val="007778B5"/>
    <w:rsid w:val="0077792D"/>
    <w:rsid w:val="00777D8B"/>
    <w:rsid w:val="00777D9D"/>
    <w:rsid w:val="00777EF5"/>
    <w:rsid w:val="00780499"/>
    <w:rsid w:val="00780BD2"/>
    <w:rsid w:val="00780C48"/>
    <w:rsid w:val="00780C9B"/>
    <w:rsid w:val="00780CA1"/>
    <w:rsid w:val="00780D52"/>
    <w:rsid w:val="00781064"/>
    <w:rsid w:val="00781687"/>
    <w:rsid w:val="00782E13"/>
    <w:rsid w:val="00782F8A"/>
    <w:rsid w:val="00782FF7"/>
    <w:rsid w:val="00783B49"/>
    <w:rsid w:val="00784B69"/>
    <w:rsid w:val="00785301"/>
    <w:rsid w:val="00785743"/>
    <w:rsid w:val="0078625E"/>
    <w:rsid w:val="00786EB4"/>
    <w:rsid w:val="007870AD"/>
    <w:rsid w:val="00787B25"/>
    <w:rsid w:val="00787DAD"/>
    <w:rsid w:val="00787EC4"/>
    <w:rsid w:val="007900D6"/>
    <w:rsid w:val="0079073C"/>
    <w:rsid w:val="007907FD"/>
    <w:rsid w:val="00790CFA"/>
    <w:rsid w:val="00791094"/>
    <w:rsid w:val="007923E8"/>
    <w:rsid w:val="007928DE"/>
    <w:rsid w:val="007938AC"/>
    <w:rsid w:val="007943DB"/>
    <w:rsid w:val="00794417"/>
    <w:rsid w:val="007952F2"/>
    <w:rsid w:val="007956AE"/>
    <w:rsid w:val="00795C5B"/>
    <w:rsid w:val="007A0809"/>
    <w:rsid w:val="007A0C12"/>
    <w:rsid w:val="007A3223"/>
    <w:rsid w:val="007A37A8"/>
    <w:rsid w:val="007A3B92"/>
    <w:rsid w:val="007A5D5F"/>
    <w:rsid w:val="007A5F8A"/>
    <w:rsid w:val="007A6766"/>
    <w:rsid w:val="007A6A04"/>
    <w:rsid w:val="007B02EB"/>
    <w:rsid w:val="007B07FC"/>
    <w:rsid w:val="007B0884"/>
    <w:rsid w:val="007B0960"/>
    <w:rsid w:val="007B0EC6"/>
    <w:rsid w:val="007B1D2B"/>
    <w:rsid w:val="007B3276"/>
    <w:rsid w:val="007B3F4A"/>
    <w:rsid w:val="007B49AB"/>
    <w:rsid w:val="007B51DD"/>
    <w:rsid w:val="007B741F"/>
    <w:rsid w:val="007B74C3"/>
    <w:rsid w:val="007C08CF"/>
    <w:rsid w:val="007C2103"/>
    <w:rsid w:val="007C236A"/>
    <w:rsid w:val="007C2C25"/>
    <w:rsid w:val="007C2E9F"/>
    <w:rsid w:val="007C3459"/>
    <w:rsid w:val="007C48C1"/>
    <w:rsid w:val="007C4D07"/>
    <w:rsid w:val="007C54A9"/>
    <w:rsid w:val="007C56BC"/>
    <w:rsid w:val="007C5861"/>
    <w:rsid w:val="007C5A34"/>
    <w:rsid w:val="007C668B"/>
    <w:rsid w:val="007C6A83"/>
    <w:rsid w:val="007C6CD2"/>
    <w:rsid w:val="007C6D04"/>
    <w:rsid w:val="007C7459"/>
    <w:rsid w:val="007C76A5"/>
    <w:rsid w:val="007C7DB6"/>
    <w:rsid w:val="007C7E78"/>
    <w:rsid w:val="007D0194"/>
    <w:rsid w:val="007D033F"/>
    <w:rsid w:val="007D03AC"/>
    <w:rsid w:val="007D040A"/>
    <w:rsid w:val="007D08B3"/>
    <w:rsid w:val="007D1560"/>
    <w:rsid w:val="007D1674"/>
    <w:rsid w:val="007D1DB6"/>
    <w:rsid w:val="007D1F61"/>
    <w:rsid w:val="007D2B92"/>
    <w:rsid w:val="007D2E71"/>
    <w:rsid w:val="007D393A"/>
    <w:rsid w:val="007D3A01"/>
    <w:rsid w:val="007D3C11"/>
    <w:rsid w:val="007D49BD"/>
    <w:rsid w:val="007D5557"/>
    <w:rsid w:val="007D599C"/>
    <w:rsid w:val="007D5B1A"/>
    <w:rsid w:val="007D6DED"/>
    <w:rsid w:val="007D72B8"/>
    <w:rsid w:val="007D7358"/>
    <w:rsid w:val="007E0094"/>
    <w:rsid w:val="007E02FF"/>
    <w:rsid w:val="007E123E"/>
    <w:rsid w:val="007E2128"/>
    <w:rsid w:val="007E27B1"/>
    <w:rsid w:val="007E2C1C"/>
    <w:rsid w:val="007E2DF4"/>
    <w:rsid w:val="007E2FD8"/>
    <w:rsid w:val="007E3482"/>
    <w:rsid w:val="007E3D02"/>
    <w:rsid w:val="007E510C"/>
    <w:rsid w:val="007E5F91"/>
    <w:rsid w:val="007E6796"/>
    <w:rsid w:val="007E6C83"/>
    <w:rsid w:val="007E759C"/>
    <w:rsid w:val="007F0461"/>
    <w:rsid w:val="007F0A51"/>
    <w:rsid w:val="007F1337"/>
    <w:rsid w:val="007F1414"/>
    <w:rsid w:val="007F197C"/>
    <w:rsid w:val="007F1CCA"/>
    <w:rsid w:val="007F220D"/>
    <w:rsid w:val="007F268B"/>
    <w:rsid w:val="007F28FC"/>
    <w:rsid w:val="007F3073"/>
    <w:rsid w:val="007F3136"/>
    <w:rsid w:val="007F451F"/>
    <w:rsid w:val="007F6084"/>
    <w:rsid w:val="007F6113"/>
    <w:rsid w:val="007F684E"/>
    <w:rsid w:val="007F6AA7"/>
    <w:rsid w:val="007F6AE2"/>
    <w:rsid w:val="007F6EB7"/>
    <w:rsid w:val="007F729F"/>
    <w:rsid w:val="007F7820"/>
    <w:rsid w:val="007F793E"/>
    <w:rsid w:val="007F7CCA"/>
    <w:rsid w:val="007F7E16"/>
    <w:rsid w:val="00800263"/>
    <w:rsid w:val="008010E0"/>
    <w:rsid w:val="00801D37"/>
    <w:rsid w:val="00802F72"/>
    <w:rsid w:val="0080306E"/>
    <w:rsid w:val="00804584"/>
    <w:rsid w:val="0080469E"/>
    <w:rsid w:val="0080571D"/>
    <w:rsid w:val="008064EE"/>
    <w:rsid w:val="008068FA"/>
    <w:rsid w:val="008070C9"/>
    <w:rsid w:val="008070F0"/>
    <w:rsid w:val="0080710E"/>
    <w:rsid w:val="00807AC1"/>
    <w:rsid w:val="00807B74"/>
    <w:rsid w:val="00807E26"/>
    <w:rsid w:val="00810456"/>
    <w:rsid w:val="00812C07"/>
    <w:rsid w:val="00812E10"/>
    <w:rsid w:val="008138AD"/>
    <w:rsid w:val="00813B08"/>
    <w:rsid w:val="0081449B"/>
    <w:rsid w:val="0081466D"/>
    <w:rsid w:val="0081525F"/>
    <w:rsid w:val="008168AB"/>
    <w:rsid w:val="00816E25"/>
    <w:rsid w:val="008173E4"/>
    <w:rsid w:val="00817A8B"/>
    <w:rsid w:val="00817CAA"/>
    <w:rsid w:val="00820254"/>
    <w:rsid w:val="00820747"/>
    <w:rsid w:val="008216E5"/>
    <w:rsid w:val="00821BB5"/>
    <w:rsid w:val="00821DD9"/>
    <w:rsid w:val="00823CCE"/>
    <w:rsid w:val="008246BB"/>
    <w:rsid w:val="00824F5D"/>
    <w:rsid w:val="00825214"/>
    <w:rsid w:val="00825306"/>
    <w:rsid w:val="00825609"/>
    <w:rsid w:val="00825A25"/>
    <w:rsid w:val="00825BB1"/>
    <w:rsid w:val="00825D11"/>
    <w:rsid w:val="00825EC7"/>
    <w:rsid w:val="00825FF3"/>
    <w:rsid w:val="0082630E"/>
    <w:rsid w:val="00827287"/>
    <w:rsid w:val="00827518"/>
    <w:rsid w:val="00830021"/>
    <w:rsid w:val="00830610"/>
    <w:rsid w:val="008309D9"/>
    <w:rsid w:val="00830E2C"/>
    <w:rsid w:val="00831826"/>
    <w:rsid w:val="0083292C"/>
    <w:rsid w:val="008329D0"/>
    <w:rsid w:val="00833D2C"/>
    <w:rsid w:val="00833E38"/>
    <w:rsid w:val="00834867"/>
    <w:rsid w:val="00835A13"/>
    <w:rsid w:val="00835CDA"/>
    <w:rsid w:val="00835F0F"/>
    <w:rsid w:val="00836B98"/>
    <w:rsid w:val="00837B4A"/>
    <w:rsid w:val="00837FF9"/>
    <w:rsid w:val="008404FD"/>
    <w:rsid w:val="00840BD6"/>
    <w:rsid w:val="00840C78"/>
    <w:rsid w:val="00840E45"/>
    <w:rsid w:val="008430EB"/>
    <w:rsid w:val="008438D7"/>
    <w:rsid w:val="00843AB5"/>
    <w:rsid w:val="00844563"/>
    <w:rsid w:val="00845107"/>
    <w:rsid w:val="00845328"/>
    <w:rsid w:val="008459CF"/>
    <w:rsid w:val="00845F1A"/>
    <w:rsid w:val="00846603"/>
    <w:rsid w:val="00846997"/>
    <w:rsid w:val="00846E48"/>
    <w:rsid w:val="00846F69"/>
    <w:rsid w:val="00847069"/>
    <w:rsid w:val="008471AA"/>
    <w:rsid w:val="008477EA"/>
    <w:rsid w:val="008508C6"/>
    <w:rsid w:val="00851019"/>
    <w:rsid w:val="008522C0"/>
    <w:rsid w:val="008526DF"/>
    <w:rsid w:val="00852FF7"/>
    <w:rsid w:val="0085384A"/>
    <w:rsid w:val="00854ED1"/>
    <w:rsid w:val="0085575F"/>
    <w:rsid w:val="00856410"/>
    <w:rsid w:val="00857B7B"/>
    <w:rsid w:val="00857C81"/>
    <w:rsid w:val="00857E2C"/>
    <w:rsid w:val="00860A9C"/>
    <w:rsid w:val="008624F0"/>
    <w:rsid w:val="00862904"/>
    <w:rsid w:val="00863728"/>
    <w:rsid w:val="00863C5D"/>
    <w:rsid w:val="008640C3"/>
    <w:rsid w:val="00864439"/>
    <w:rsid w:val="008651DB"/>
    <w:rsid w:val="0086789C"/>
    <w:rsid w:val="008704FC"/>
    <w:rsid w:val="00871A30"/>
    <w:rsid w:val="00871BB5"/>
    <w:rsid w:val="00871F63"/>
    <w:rsid w:val="00872D74"/>
    <w:rsid w:val="00874A58"/>
    <w:rsid w:val="00874D0F"/>
    <w:rsid w:val="00875E76"/>
    <w:rsid w:val="0087684B"/>
    <w:rsid w:val="00877055"/>
    <w:rsid w:val="008771A6"/>
    <w:rsid w:val="00877431"/>
    <w:rsid w:val="008779B7"/>
    <w:rsid w:val="008810C8"/>
    <w:rsid w:val="0088144E"/>
    <w:rsid w:val="0088182A"/>
    <w:rsid w:val="008824F6"/>
    <w:rsid w:val="00882E04"/>
    <w:rsid w:val="00883244"/>
    <w:rsid w:val="0088341E"/>
    <w:rsid w:val="00883936"/>
    <w:rsid w:val="00883EE1"/>
    <w:rsid w:val="00884012"/>
    <w:rsid w:val="00884DBE"/>
    <w:rsid w:val="008859A2"/>
    <w:rsid w:val="00885B03"/>
    <w:rsid w:val="00885D2E"/>
    <w:rsid w:val="00887B80"/>
    <w:rsid w:val="00887D0C"/>
    <w:rsid w:val="00890308"/>
    <w:rsid w:val="008904BC"/>
    <w:rsid w:val="0089073F"/>
    <w:rsid w:val="00890F61"/>
    <w:rsid w:val="00891826"/>
    <w:rsid w:val="00891F9E"/>
    <w:rsid w:val="008920BA"/>
    <w:rsid w:val="00892F25"/>
    <w:rsid w:val="00893A8E"/>
    <w:rsid w:val="00893A94"/>
    <w:rsid w:val="008946A5"/>
    <w:rsid w:val="00895AC1"/>
    <w:rsid w:val="00896321"/>
    <w:rsid w:val="00897504"/>
    <w:rsid w:val="0089782C"/>
    <w:rsid w:val="00897D1C"/>
    <w:rsid w:val="008A0048"/>
    <w:rsid w:val="008A00BE"/>
    <w:rsid w:val="008A0130"/>
    <w:rsid w:val="008A04BA"/>
    <w:rsid w:val="008A05DF"/>
    <w:rsid w:val="008A0EE5"/>
    <w:rsid w:val="008A1790"/>
    <w:rsid w:val="008A25DB"/>
    <w:rsid w:val="008A26D0"/>
    <w:rsid w:val="008A2E81"/>
    <w:rsid w:val="008A326D"/>
    <w:rsid w:val="008A32A9"/>
    <w:rsid w:val="008A3396"/>
    <w:rsid w:val="008A385F"/>
    <w:rsid w:val="008A466E"/>
    <w:rsid w:val="008A4B2A"/>
    <w:rsid w:val="008A4CAD"/>
    <w:rsid w:val="008A58C3"/>
    <w:rsid w:val="008A5E00"/>
    <w:rsid w:val="008A6F94"/>
    <w:rsid w:val="008A7005"/>
    <w:rsid w:val="008A7150"/>
    <w:rsid w:val="008A7C2E"/>
    <w:rsid w:val="008B0712"/>
    <w:rsid w:val="008B0A11"/>
    <w:rsid w:val="008B0E0A"/>
    <w:rsid w:val="008B15DC"/>
    <w:rsid w:val="008B17A3"/>
    <w:rsid w:val="008B1B60"/>
    <w:rsid w:val="008B1CA4"/>
    <w:rsid w:val="008B284A"/>
    <w:rsid w:val="008B2E80"/>
    <w:rsid w:val="008B302F"/>
    <w:rsid w:val="008B4306"/>
    <w:rsid w:val="008B5487"/>
    <w:rsid w:val="008B67AC"/>
    <w:rsid w:val="008B6A24"/>
    <w:rsid w:val="008B6BBF"/>
    <w:rsid w:val="008B7380"/>
    <w:rsid w:val="008B7407"/>
    <w:rsid w:val="008B7470"/>
    <w:rsid w:val="008B76A2"/>
    <w:rsid w:val="008B7B03"/>
    <w:rsid w:val="008B7DBE"/>
    <w:rsid w:val="008C019A"/>
    <w:rsid w:val="008C0650"/>
    <w:rsid w:val="008C0E7B"/>
    <w:rsid w:val="008C1481"/>
    <w:rsid w:val="008C1F76"/>
    <w:rsid w:val="008C21AA"/>
    <w:rsid w:val="008C2C70"/>
    <w:rsid w:val="008C2E16"/>
    <w:rsid w:val="008C3027"/>
    <w:rsid w:val="008C3074"/>
    <w:rsid w:val="008C30F1"/>
    <w:rsid w:val="008C3136"/>
    <w:rsid w:val="008C3B85"/>
    <w:rsid w:val="008C443B"/>
    <w:rsid w:val="008C48F9"/>
    <w:rsid w:val="008C526E"/>
    <w:rsid w:val="008C5D23"/>
    <w:rsid w:val="008C5DC6"/>
    <w:rsid w:val="008C5F56"/>
    <w:rsid w:val="008D0303"/>
    <w:rsid w:val="008D187C"/>
    <w:rsid w:val="008D2425"/>
    <w:rsid w:val="008D2446"/>
    <w:rsid w:val="008D3089"/>
    <w:rsid w:val="008D31F2"/>
    <w:rsid w:val="008D401E"/>
    <w:rsid w:val="008D419E"/>
    <w:rsid w:val="008D4851"/>
    <w:rsid w:val="008D4CB7"/>
    <w:rsid w:val="008D53FD"/>
    <w:rsid w:val="008D5B63"/>
    <w:rsid w:val="008D5CB9"/>
    <w:rsid w:val="008D5D44"/>
    <w:rsid w:val="008D6010"/>
    <w:rsid w:val="008D635A"/>
    <w:rsid w:val="008D6BCB"/>
    <w:rsid w:val="008D6E10"/>
    <w:rsid w:val="008E0159"/>
    <w:rsid w:val="008E1015"/>
    <w:rsid w:val="008E1333"/>
    <w:rsid w:val="008E1EA4"/>
    <w:rsid w:val="008E3173"/>
    <w:rsid w:val="008E36C3"/>
    <w:rsid w:val="008E3A58"/>
    <w:rsid w:val="008E4BA1"/>
    <w:rsid w:val="008E57E3"/>
    <w:rsid w:val="008E595F"/>
    <w:rsid w:val="008E5EFC"/>
    <w:rsid w:val="008E6256"/>
    <w:rsid w:val="008E6BAE"/>
    <w:rsid w:val="008E6C02"/>
    <w:rsid w:val="008E6D62"/>
    <w:rsid w:val="008E7062"/>
    <w:rsid w:val="008E71EA"/>
    <w:rsid w:val="008E7303"/>
    <w:rsid w:val="008E7385"/>
    <w:rsid w:val="008E76B8"/>
    <w:rsid w:val="008F02A5"/>
    <w:rsid w:val="008F04A3"/>
    <w:rsid w:val="008F1EE4"/>
    <w:rsid w:val="008F20A3"/>
    <w:rsid w:val="008F22C0"/>
    <w:rsid w:val="008F2A27"/>
    <w:rsid w:val="008F2C32"/>
    <w:rsid w:val="008F3103"/>
    <w:rsid w:val="008F3873"/>
    <w:rsid w:val="008F3CFA"/>
    <w:rsid w:val="008F484E"/>
    <w:rsid w:val="008F48CC"/>
    <w:rsid w:val="008F4B58"/>
    <w:rsid w:val="008F5B58"/>
    <w:rsid w:val="008F665F"/>
    <w:rsid w:val="008F6B8C"/>
    <w:rsid w:val="008F76FD"/>
    <w:rsid w:val="008F7A57"/>
    <w:rsid w:val="00900477"/>
    <w:rsid w:val="0090075E"/>
    <w:rsid w:val="009008D7"/>
    <w:rsid w:val="00900E6C"/>
    <w:rsid w:val="0090181B"/>
    <w:rsid w:val="00902A37"/>
    <w:rsid w:val="00902F29"/>
    <w:rsid w:val="0090300C"/>
    <w:rsid w:val="00903237"/>
    <w:rsid w:val="00903F27"/>
    <w:rsid w:val="009041D1"/>
    <w:rsid w:val="009045F2"/>
    <w:rsid w:val="00904813"/>
    <w:rsid w:val="00904A73"/>
    <w:rsid w:val="009054DF"/>
    <w:rsid w:val="00905766"/>
    <w:rsid w:val="00905DD3"/>
    <w:rsid w:val="009061A5"/>
    <w:rsid w:val="00906A3F"/>
    <w:rsid w:val="00906CF7"/>
    <w:rsid w:val="009072E8"/>
    <w:rsid w:val="0091032D"/>
    <w:rsid w:val="00910ED4"/>
    <w:rsid w:val="00910F44"/>
    <w:rsid w:val="009112B6"/>
    <w:rsid w:val="009131B6"/>
    <w:rsid w:val="00913679"/>
    <w:rsid w:val="00913CE8"/>
    <w:rsid w:val="009144E9"/>
    <w:rsid w:val="00914736"/>
    <w:rsid w:val="00917308"/>
    <w:rsid w:val="0091742D"/>
    <w:rsid w:val="00917DF2"/>
    <w:rsid w:val="00917E93"/>
    <w:rsid w:val="00920143"/>
    <w:rsid w:val="00920512"/>
    <w:rsid w:val="00920A6E"/>
    <w:rsid w:val="00920A7D"/>
    <w:rsid w:val="00921B90"/>
    <w:rsid w:val="0092202E"/>
    <w:rsid w:val="009227A5"/>
    <w:rsid w:val="00922F88"/>
    <w:rsid w:val="00923451"/>
    <w:rsid w:val="009238A6"/>
    <w:rsid w:val="00923E1B"/>
    <w:rsid w:val="00924309"/>
    <w:rsid w:val="009243D5"/>
    <w:rsid w:val="00924520"/>
    <w:rsid w:val="0092528D"/>
    <w:rsid w:val="0092549F"/>
    <w:rsid w:val="00925605"/>
    <w:rsid w:val="00925B79"/>
    <w:rsid w:val="00926234"/>
    <w:rsid w:val="00926272"/>
    <w:rsid w:val="00926636"/>
    <w:rsid w:val="009270D1"/>
    <w:rsid w:val="00930846"/>
    <w:rsid w:val="00930B7B"/>
    <w:rsid w:val="00930F40"/>
    <w:rsid w:val="009314BD"/>
    <w:rsid w:val="009315BF"/>
    <w:rsid w:val="00931CBD"/>
    <w:rsid w:val="00932099"/>
    <w:rsid w:val="009323D2"/>
    <w:rsid w:val="00935070"/>
    <w:rsid w:val="009359CD"/>
    <w:rsid w:val="00935C1E"/>
    <w:rsid w:val="00935F36"/>
    <w:rsid w:val="0093632B"/>
    <w:rsid w:val="009363F6"/>
    <w:rsid w:val="00937232"/>
    <w:rsid w:val="009372DB"/>
    <w:rsid w:val="0093781E"/>
    <w:rsid w:val="009404CB"/>
    <w:rsid w:val="009405B7"/>
    <w:rsid w:val="00940D70"/>
    <w:rsid w:val="009414B1"/>
    <w:rsid w:val="0094198A"/>
    <w:rsid w:val="00942033"/>
    <w:rsid w:val="0094227A"/>
    <w:rsid w:val="009445BE"/>
    <w:rsid w:val="00944B38"/>
    <w:rsid w:val="00944EC1"/>
    <w:rsid w:val="00946118"/>
    <w:rsid w:val="00946380"/>
    <w:rsid w:val="00946FC6"/>
    <w:rsid w:val="009478CE"/>
    <w:rsid w:val="009512DE"/>
    <w:rsid w:val="00951B65"/>
    <w:rsid w:val="00951B96"/>
    <w:rsid w:val="00951ED3"/>
    <w:rsid w:val="009521EB"/>
    <w:rsid w:val="00952803"/>
    <w:rsid w:val="00952924"/>
    <w:rsid w:val="00952EF0"/>
    <w:rsid w:val="0095360C"/>
    <w:rsid w:val="009538EE"/>
    <w:rsid w:val="00953F4F"/>
    <w:rsid w:val="009547E1"/>
    <w:rsid w:val="00954CD2"/>
    <w:rsid w:val="00954ED8"/>
    <w:rsid w:val="00955348"/>
    <w:rsid w:val="0095655F"/>
    <w:rsid w:val="00956632"/>
    <w:rsid w:val="00956A34"/>
    <w:rsid w:val="00956A69"/>
    <w:rsid w:val="00956BAB"/>
    <w:rsid w:val="00956F4E"/>
    <w:rsid w:val="00957327"/>
    <w:rsid w:val="00957B0F"/>
    <w:rsid w:val="00957B13"/>
    <w:rsid w:val="00960371"/>
    <w:rsid w:val="00960D6F"/>
    <w:rsid w:val="009613F6"/>
    <w:rsid w:val="00961F20"/>
    <w:rsid w:val="0096211F"/>
    <w:rsid w:val="00962189"/>
    <w:rsid w:val="009625EC"/>
    <w:rsid w:val="00962684"/>
    <w:rsid w:val="00962D83"/>
    <w:rsid w:val="00963131"/>
    <w:rsid w:val="00963269"/>
    <w:rsid w:val="0096335A"/>
    <w:rsid w:val="00963914"/>
    <w:rsid w:val="009647B0"/>
    <w:rsid w:val="00965393"/>
    <w:rsid w:val="00967006"/>
    <w:rsid w:val="00967B81"/>
    <w:rsid w:val="009702B8"/>
    <w:rsid w:val="0097038B"/>
    <w:rsid w:val="00970835"/>
    <w:rsid w:val="00971733"/>
    <w:rsid w:val="00971FFA"/>
    <w:rsid w:val="00972A14"/>
    <w:rsid w:val="00972ECC"/>
    <w:rsid w:val="00972EF8"/>
    <w:rsid w:val="0097392B"/>
    <w:rsid w:val="00975856"/>
    <w:rsid w:val="00975B36"/>
    <w:rsid w:val="009769AC"/>
    <w:rsid w:val="00977160"/>
    <w:rsid w:val="009771DC"/>
    <w:rsid w:val="009774DF"/>
    <w:rsid w:val="00977556"/>
    <w:rsid w:val="00977BB0"/>
    <w:rsid w:val="0098034A"/>
    <w:rsid w:val="0098084E"/>
    <w:rsid w:val="00981223"/>
    <w:rsid w:val="00981270"/>
    <w:rsid w:val="009814B6"/>
    <w:rsid w:val="009821E0"/>
    <w:rsid w:val="00982945"/>
    <w:rsid w:val="009833DF"/>
    <w:rsid w:val="0098348C"/>
    <w:rsid w:val="00984D13"/>
    <w:rsid w:val="00984FAF"/>
    <w:rsid w:val="00985803"/>
    <w:rsid w:val="009869E7"/>
    <w:rsid w:val="00987078"/>
    <w:rsid w:val="009870CB"/>
    <w:rsid w:val="009879A3"/>
    <w:rsid w:val="00987B84"/>
    <w:rsid w:val="0099005A"/>
    <w:rsid w:val="0099018C"/>
    <w:rsid w:val="00990608"/>
    <w:rsid w:val="009907D9"/>
    <w:rsid w:val="00990833"/>
    <w:rsid w:val="009919E7"/>
    <w:rsid w:val="00991EFF"/>
    <w:rsid w:val="00992923"/>
    <w:rsid w:val="009929AD"/>
    <w:rsid w:val="00992EA9"/>
    <w:rsid w:val="00992FD8"/>
    <w:rsid w:val="009931A2"/>
    <w:rsid w:val="00993257"/>
    <w:rsid w:val="009939F6"/>
    <w:rsid w:val="00993C7A"/>
    <w:rsid w:val="00994176"/>
    <w:rsid w:val="00994CA5"/>
    <w:rsid w:val="009956F1"/>
    <w:rsid w:val="009961D8"/>
    <w:rsid w:val="00996521"/>
    <w:rsid w:val="009965EA"/>
    <w:rsid w:val="0099781B"/>
    <w:rsid w:val="00997ACF"/>
    <w:rsid w:val="00997EC4"/>
    <w:rsid w:val="009A148A"/>
    <w:rsid w:val="009A15DB"/>
    <w:rsid w:val="009A1D56"/>
    <w:rsid w:val="009A2AA9"/>
    <w:rsid w:val="009A2D0C"/>
    <w:rsid w:val="009A31D2"/>
    <w:rsid w:val="009A38F4"/>
    <w:rsid w:val="009A3B1A"/>
    <w:rsid w:val="009A47BD"/>
    <w:rsid w:val="009A5004"/>
    <w:rsid w:val="009A502F"/>
    <w:rsid w:val="009A663B"/>
    <w:rsid w:val="009A706B"/>
    <w:rsid w:val="009A75BF"/>
    <w:rsid w:val="009A7897"/>
    <w:rsid w:val="009A7AFA"/>
    <w:rsid w:val="009B01A8"/>
    <w:rsid w:val="009B0ADA"/>
    <w:rsid w:val="009B0E61"/>
    <w:rsid w:val="009B0F12"/>
    <w:rsid w:val="009B1011"/>
    <w:rsid w:val="009B104C"/>
    <w:rsid w:val="009B2AD9"/>
    <w:rsid w:val="009B3576"/>
    <w:rsid w:val="009B40B7"/>
    <w:rsid w:val="009B40DA"/>
    <w:rsid w:val="009B445B"/>
    <w:rsid w:val="009B477B"/>
    <w:rsid w:val="009B5136"/>
    <w:rsid w:val="009B53A0"/>
    <w:rsid w:val="009B56DA"/>
    <w:rsid w:val="009B5E0C"/>
    <w:rsid w:val="009B6C4C"/>
    <w:rsid w:val="009B7054"/>
    <w:rsid w:val="009B7C9C"/>
    <w:rsid w:val="009C005C"/>
    <w:rsid w:val="009C0337"/>
    <w:rsid w:val="009C2396"/>
    <w:rsid w:val="009C28C0"/>
    <w:rsid w:val="009C3070"/>
    <w:rsid w:val="009C30B6"/>
    <w:rsid w:val="009C34CD"/>
    <w:rsid w:val="009C41B5"/>
    <w:rsid w:val="009C4A00"/>
    <w:rsid w:val="009C4AD6"/>
    <w:rsid w:val="009C4BD1"/>
    <w:rsid w:val="009C4FC6"/>
    <w:rsid w:val="009C588A"/>
    <w:rsid w:val="009C5DC0"/>
    <w:rsid w:val="009C60C4"/>
    <w:rsid w:val="009C6611"/>
    <w:rsid w:val="009D0DA7"/>
    <w:rsid w:val="009D0F48"/>
    <w:rsid w:val="009D1650"/>
    <w:rsid w:val="009D2A9F"/>
    <w:rsid w:val="009D2BC7"/>
    <w:rsid w:val="009D2DDC"/>
    <w:rsid w:val="009D3DAB"/>
    <w:rsid w:val="009D4727"/>
    <w:rsid w:val="009D47C2"/>
    <w:rsid w:val="009D4B75"/>
    <w:rsid w:val="009D51FB"/>
    <w:rsid w:val="009D53A1"/>
    <w:rsid w:val="009D544B"/>
    <w:rsid w:val="009D5843"/>
    <w:rsid w:val="009D5986"/>
    <w:rsid w:val="009D614B"/>
    <w:rsid w:val="009D630D"/>
    <w:rsid w:val="009D6E89"/>
    <w:rsid w:val="009D794C"/>
    <w:rsid w:val="009D7D95"/>
    <w:rsid w:val="009D7F6C"/>
    <w:rsid w:val="009E162E"/>
    <w:rsid w:val="009E16A9"/>
    <w:rsid w:val="009E17D6"/>
    <w:rsid w:val="009E1B79"/>
    <w:rsid w:val="009E1F95"/>
    <w:rsid w:val="009E2100"/>
    <w:rsid w:val="009E298F"/>
    <w:rsid w:val="009E2B41"/>
    <w:rsid w:val="009E3520"/>
    <w:rsid w:val="009E4B1E"/>
    <w:rsid w:val="009E4B6D"/>
    <w:rsid w:val="009E4E76"/>
    <w:rsid w:val="009E57DE"/>
    <w:rsid w:val="009E5A36"/>
    <w:rsid w:val="009E6C99"/>
    <w:rsid w:val="009E7995"/>
    <w:rsid w:val="009F0D51"/>
    <w:rsid w:val="009F1626"/>
    <w:rsid w:val="009F1CF8"/>
    <w:rsid w:val="009F2498"/>
    <w:rsid w:val="009F266B"/>
    <w:rsid w:val="009F2DDA"/>
    <w:rsid w:val="009F2F77"/>
    <w:rsid w:val="009F3A4F"/>
    <w:rsid w:val="009F4793"/>
    <w:rsid w:val="009F4DBA"/>
    <w:rsid w:val="009F52E9"/>
    <w:rsid w:val="009F53F6"/>
    <w:rsid w:val="009F65FE"/>
    <w:rsid w:val="009F6B8A"/>
    <w:rsid w:val="009F6E20"/>
    <w:rsid w:val="009F7587"/>
    <w:rsid w:val="009F7A41"/>
    <w:rsid w:val="00A001D4"/>
    <w:rsid w:val="00A00EFD"/>
    <w:rsid w:val="00A015E1"/>
    <w:rsid w:val="00A025DF"/>
    <w:rsid w:val="00A02F8C"/>
    <w:rsid w:val="00A03CB6"/>
    <w:rsid w:val="00A052F7"/>
    <w:rsid w:val="00A054C9"/>
    <w:rsid w:val="00A062EE"/>
    <w:rsid w:val="00A06505"/>
    <w:rsid w:val="00A06C22"/>
    <w:rsid w:val="00A0730E"/>
    <w:rsid w:val="00A074BD"/>
    <w:rsid w:val="00A07C00"/>
    <w:rsid w:val="00A1038A"/>
    <w:rsid w:val="00A108E5"/>
    <w:rsid w:val="00A10C1B"/>
    <w:rsid w:val="00A11554"/>
    <w:rsid w:val="00A11808"/>
    <w:rsid w:val="00A1263A"/>
    <w:rsid w:val="00A12722"/>
    <w:rsid w:val="00A12784"/>
    <w:rsid w:val="00A13224"/>
    <w:rsid w:val="00A133AF"/>
    <w:rsid w:val="00A13670"/>
    <w:rsid w:val="00A13684"/>
    <w:rsid w:val="00A13AB7"/>
    <w:rsid w:val="00A13D58"/>
    <w:rsid w:val="00A14636"/>
    <w:rsid w:val="00A14D90"/>
    <w:rsid w:val="00A162C4"/>
    <w:rsid w:val="00A16C3A"/>
    <w:rsid w:val="00A16CA9"/>
    <w:rsid w:val="00A1754C"/>
    <w:rsid w:val="00A17626"/>
    <w:rsid w:val="00A17B4F"/>
    <w:rsid w:val="00A17FCE"/>
    <w:rsid w:val="00A204C8"/>
    <w:rsid w:val="00A20830"/>
    <w:rsid w:val="00A22907"/>
    <w:rsid w:val="00A22E64"/>
    <w:rsid w:val="00A2328A"/>
    <w:rsid w:val="00A234E1"/>
    <w:rsid w:val="00A24D09"/>
    <w:rsid w:val="00A24EE1"/>
    <w:rsid w:val="00A24F91"/>
    <w:rsid w:val="00A253C6"/>
    <w:rsid w:val="00A25B97"/>
    <w:rsid w:val="00A262C0"/>
    <w:rsid w:val="00A26F64"/>
    <w:rsid w:val="00A3068D"/>
    <w:rsid w:val="00A3089A"/>
    <w:rsid w:val="00A309F9"/>
    <w:rsid w:val="00A311A0"/>
    <w:rsid w:val="00A3150B"/>
    <w:rsid w:val="00A32BE8"/>
    <w:rsid w:val="00A333C1"/>
    <w:rsid w:val="00A35F7B"/>
    <w:rsid w:val="00A366E1"/>
    <w:rsid w:val="00A374B7"/>
    <w:rsid w:val="00A3763D"/>
    <w:rsid w:val="00A400C3"/>
    <w:rsid w:val="00A4075F"/>
    <w:rsid w:val="00A41BFE"/>
    <w:rsid w:val="00A41FCD"/>
    <w:rsid w:val="00A4257B"/>
    <w:rsid w:val="00A42810"/>
    <w:rsid w:val="00A42F03"/>
    <w:rsid w:val="00A43BF3"/>
    <w:rsid w:val="00A43FC3"/>
    <w:rsid w:val="00A441EB"/>
    <w:rsid w:val="00A445A9"/>
    <w:rsid w:val="00A44B7A"/>
    <w:rsid w:val="00A4628E"/>
    <w:rsid w:val="00A4669B"/>
    <w:rsid w:val="00A474F1"/>
    <w:rsid w:val="00A4766C"/>
    <w:rsid w:val="00A47A1A"/>
    <w:rsid w:val="00A47F07"/>
    <w:rsid w:val="00A503E8"/>
    <w:rsid w:val="00A50D4D"/>
    <w:rsid w:val="00A51151"/>
    <w:rsid w:val="00A51554"/>
    <w:rsid w:val="00A51B7E"/>
    <w:rsid w:val="00A52FC5"/>
    <w:rsid w:val="00A537A8"/>
    <w:rsid w:val="00A537ED"/>
    <w:rsid w:val="00A53906"/>
    <w:rsid w:val="00A53D7D"/>
    <w:rsid w:val="00A54D4C"/>
    <w:rsid w:val="00A550F0"/>
    <w:rsid w:val="00A55F8B"/>
    <w:rsid w:val="00A568EE"/>
    <w:rsid w:val="00A56CE6"/>
    <w:rsid w:val="00A5701A"/>
    <w:rsid w:val="00A5716C"/>
    <w:rsid w:val="00A573FC"/>
    <w:rsid w:val="00A57A2A"/>
    <w:rsid w:val="00A605B9"/>
    <w:rsid w:val="00A60ED9"/>
    <w:rsid w:val="00A60F56"/>
    <w:rsid w:val="00A6166B"/>
    <w:rsid w:val="00A61A67"/>
    <w:rsid w:val="00A61E59"/>
    <w:rsid w:val="00A63AAF"/>
    <w:rsid w:val="00A63AC6"/>
    <w:rsid w:val="00A64238"/>
    <w:rsid w:val="00A64B8C"/>
    <w:rsid w:val="00A64C33"/>
    <w:rsid w:val="00A64C78"/>
    <w:rsid w:val="00A64F3A"/>
    <w:rsid w:val="00A65031"/>
    <w:rsid w:val="00A65EC7"/>
    <w:rsid w:val="00A66247"/>
    <w:rsid w:val="00A67E5F"/>
    <w:rsid w:val="00A702BE"/>
    <w:rsid w:val="00A70319"/>
    <w:rsid w:val="00A70653"/>
    <w:rsid w:val="00A707F5"/>
    <w:rsid w:val="00A708D0"/>
    <w:rsid w:val="00A70BEE"/>
    <w:rsid w:val="00A70F2A"/>
    <w:rsid w:val="00A7252F"/>
    <w:rsid w:val="00A726A3"/>
    <w:rsid w:val="00A7277B"/>
    <w:rsid w:val="00A73C97"/>
    <w:rsid w:val="00A7435E"/>
    <w:rsid w:val="00A748F7"/>
    <w:rsid w:val="00A74932"/>
    <w:rsid w:val="00A750C5"/>
    <w:rsid w:val="00A755F5"/>
    <w:rsid w:val="00A757F6"/>
    <w:rsid w:val="00A76883"/>
    <w:rsid w:val="00A76B44"/>
    <w:rsid w:val="00A76B6A"/>
    <w:rsid w:val="00A7734A"/>
    <w:rsid w:val="00A77718"/>
    <w:rsid w:val="00A80190"/>
    <w:rsid w:val="00A8045D"/>
    <w:rsid w:val="00A810F9"/>
    <w:rsid w:val="00A83756"/>
    <w:rsid w:val="00A8378A"/>
    <w:rsid w:val="00A837ED"/>
    <w:rsid w:val="00A8392B"/>
    <w:rsid w:val="00A8394C"/>
    <w:rsid w:val="00A83C08"/>
    <w:rsid w:val="00A83CA3"/>
    <w:rsid w:val="00A83D73"/>
    <w:rsid w:val="00A8465B"/>
    <w:rsid w:val="00A847AB"/>
    <w:rsid w:val="00A84B7D"/>
    <w:rsid w:val="00A84F30"/>
    <w:rsid w:val="00A8569A"/>
    <w:rsid w:val="00A85878"/>
    <w:rsid w:val="00A85C18"/>
    <w:rsid w:val="00A85CCE"/>
    <w:rsid w:val="00A85D74"/>
    <w:rsid w:val="00A861F4"/>
    <w:rsid w:val="00A86542"/>
    <w:rsid w:val="00A867E3"/>
    <w:rsid w:val="00A86802"/>
    <w:rsid w:val="00A87520"/>
    <w:rsid w:val="00A90293"/>
    <w:rsid w:val="00A912D0"/>
    <w:rsid w:val="00A917F1"/>
    <w:rsid w:val="00A91E30"/>
    <w:rsid w:val="00A92284"/>
    <w:rsid w:val="00A92B2F"/>
    <w:rsid w:val="00A92E6F"/>
    <w:rsid w:val="00A9380A"/>
    <w:rsid w:val="00A947F8"/>
    <w:rsid w:val="00A94A13"/>
    <w:rsid w:val="00A94E0A"/>
    <w:rsid w:val="00A95DA8"/>
    <w:rsid w:val="00A96564"/>
    <w:rsid w:val="00A966C8"/>
    <w:rsid w:val="00A96DFC"/>
    <w:rsid w:val="00A9743E"/>
    <w:rsid w:val="00AA1E39"/>
    <w:rsid w:val="00AA1FC6"/>
    <w:rsid w:val="00AA30C4"/>
    <w:rsid w:val="00AA323E"/>
    <w:rsid w:val="00AA3322"/>
    <w:rsid w:val="00AA453C"/>
    <w:rsid w:val="00AA4ADA"/>
    <w:rsid w:val="00AA4CB6"/>
    <w:rsid w:val="00AA606C"/>
    <w:rsid w:val="00AB0178"/>
    <w:rsid w:val="00AB066B"/>
    <w:rsid w:val="00AB0D4C"/>
    <w:rsid w:val="00AB0ED6"/>
    <w:rsid w:val="00AB1954"/>
    <w:rsid w:val="00AB1E80"/>
    <w:rsid w:val="00AB2B92"/>
    <w:rsid w:val="00AB318F"/>
    <w:rsid w:val="00AB35E7"/>
    <w:rsid w:val="00AB3A0D"/>
    <w:rsid w:val="00AB3B12"/>
    <w:rsid w:val="00AB3CA7"/>
    <w:rsid w:val="00AB3E8D"/>
    <w:rsid w:val="00AB3EB7"/>
    <w:rsid w:val="00AB41AC"/>
    <w:rsid w:val="00AB4CF4"/>
    <w:rsid w:val="00AB57B7"/>
    <w:rsid w:val="00AB66AC"/>
    <w:rsid w:val="00AB703B"/>
    <w:rsid w:val="00AB71CD"/>
    <w:rsid w:val="00AB7E4F"/>
    <w:rsid w:val="00AC0519"/>
    <w:rsid w:val="00AC0697"/>
    <w:rsid w:val="00AC1A50"/>
    <w:rsid w:val="00AC1B4F"/>
    <w:rsid w:val="00AC2B22"/>
    <w:rsid w:val="00AC3B9F"/>
    <w:rsid w:val="00AC3E1E"/>
    <w:rsid w:val="00AC6BE0"/>
    <w:rsid w:val="00AC7306"/>
    <w:rsid w:val="00AD0D8F"/>
    <w:rsid w:val="00AD116B"/>
    <w:rsid w:val="00AD22A3"/>
    <w:rsid w:val="00AD2DE6"/>
    <w:rsid w:val="00AD311F"/>
    <w:rsid w:val="00AD40F5"/>
    <w:rsid w:val="00AD5A10"/>
    <w:rsid w:val="00AD5E62"/>
    <w:rsid w:val="00AD660B"/>
    <w:rsid w:val="00AD6CEF"/>
    <w:rsid w:val="00AD6DD2"/>
    <w:rsid w:val="00AD758E"/>
    <w:rsid w:val="00AD760A"/>
    <w:rsid w:val="00AD76AF"/>
    <w:rsid w:val="00AD79AD"/>
    <w:rsid w:val="00AD7CDF"/>
    <w:rsid w:val="00AE019C"/>
    <w:rsid w:val="00AE05A1"/>
    <w:rsid w:val="00AE090C"/>
    <w:rsid w:val="00AE0ACC"/>
    <w:rsid w:val="00AE0B23"/>
    <w:rsid w:val="00AE1637"/>
    <w:rsid w:val="00AE198D"/>
    <w:rsid w:val="00AE1BC8"/>
    <w:rsid w:val="00AE1CDE"/>
    <w:rsid w:val="00AE29D4"/>
    <w:rsid w:val="00AE2D1D"/>
    <w:rsid w:val="00AE3123"/>
    <w:rsid w:val="00AE342F"/>
    <w:rsid w:val="00AE3CC0"/>
    <w:rsid w:val="00AE3EE3"/>
    <w:rsid w:val="00AE4FEC"/>
    <w:rsid w:val="00AE5284"/>
    <w:rsid w:val="00AE56D4"/>
    <w:rsid w:val="00AE63CE"/>
    <w:rsid w:val="00AE6A86"/>
    <w:rsid w:val="00AE7DE8"/>
    <w:rsid w:val="00AF00F5"/>
    <w:rsid w:val="00AF0E99"/>
    <w:rsid w:val="00AF1302"/>
    <w:rsid w:val="00AF1590"/>
    <w:rsid w:val="00AF1744"/>
    <w:rsid w:val="00AF1FD6"/>
    <w:rsid w:val="00AF2533"/>
    <w:rsid w:val="00AF2B21"/>
    <w:rsid w:val="00AF2F00"/>
    <w:rsid w:val="00AF33B2"/>
    <w:rsid w:val="00AF3DA9"/>
    <w:rsid w:val="00AF4012"/>
    <w:rsid w:val="00AF43F8"/>
    <w:rsid w:val="00AF5442"/>
    <w:rsid w:val="00AF586C"/>
    <w:rsid w:val="00AF5E62"/>
    <w:rsid w:val="00AF6FC1"/>
    <w:rsid w:val="00AF78C5"/>
    <w:rsid w:val="00B000B4"/>
    <w:rsid w:val="00B003C5"/>
    <w:rsid w:val="00B00998"/>
    <w:rsid w:val="00B0235B"/>
    <w:rsid w:val="00B03772"/>
    <w:rsid w:val="00B0413A"/>
    <w:rsid w:val="00B04745"/>
    <w:rsid w:val="00B04E6B"/>
    <w:rsid w:val="00B04EF4"/>
    <w:rsid w:val="00B05002"/>
    <w:rsid w:val="00B053A2"/>
    <w:rsid w:val="00B054FA"/>
    <w:rsid w:val="00B06218"/>
    <w:rsid w:val="00B06A63"/>
    <w:rsid w:val="00B0708A"/>
    <w:rsid w:val="00B071D0"/>
    <w:rsid w:val="00B07A77"/>
    <w:rsid w:val="00B07E03"/>
    <w:rsid w:val="00B1001D"/>
    <w:rsid w:val="00B10AD5"/>
    <w:rsid w:val="00B111C9"/>
    <w:rsid w:val="00B119FF"/>
    <w:rsid w:val="00B12EA7"/>
    <w:rsid w:val="00B13D71"/>
    <w:rsid w:val="00B14438"/>
    <w:rsid w:val="00B1561F"/>
    <w:rsid w:val="00B156AF"/>
    <w:rsid w:val="00B15DB7"/>
    <w:rsid w:val="00B16228"/>
    <w:rsid w:val="00B16282"/>
    <w:rsid w:val="00B1704B"/>
    <w:rsid w:val="00B175A4"/>
    <w:rsid w:val="00B17782"/>
    <w:rsid w:val="00B177FB"/>
    <w:rsid w:val="00B17B11"/>
    <w:rsid w:val="00B17FB2"/>
    <w:rsid w:val="00B2034D"/>
    <w:rsid w:val="00B20AEE"/>
    <w:rsid w:val="00B214E5"/>
    <w:rsid w:val="00B217E8"/>
    <w:rsid w:val="00B21CFE"/>
    <w:rsid w:val="00B21F2D"/>
    <w:rsid w:val="00B22336"/>
    <w:rsid w:val="00B23120"/>
    <w:rsid w:val="00B23F31"/>
    <w:rsid w:val="00B23FAB"/>
    <w:rsid w:val="00B24225"/>
    <w:rsid w:val="00B24DB5"/>
    <w:rsid w:val="00B24EDB"/>
    <w:rsid w:val="00B2634D"/>
    <w:rsid w:val="00B30A95"/>
    <w:rsid w:val="00B30FB9"/>
    <w:rsid w:val="00B318E8"/>
    <w:rsid w:val="00B320F6"/>
    <w:rsid w:val="00B3265E"/>
    <w:rsid w:val="00B34B64"/>
    <w:rsid w:val="00B34C90"/>
    <w:rsid w:val="00B34ECA"/>
    <w:rsid w:val="00B356CF"/>
    <w:rsid w:val="00B36E5F"/>
    <w:rsid w:val="00B36F73"/>
    <w:rsid w:val="00B37163"/>
    <w:rsid w:val="00B37933"/>
    <w:rsid w:val="00B37A3F"/>
    <w:rsid w:val="00B37D83"/>
    <w:rsid w:val="00B37DB0"/>
    <w:rsid w:val="00B37E81"/>
    <w:rsid w:val="00B37F7D"/>
    <w:rsid w:val="00B4039F"/>
    <w:rsid w:val="00B40F30"/>
    <w:rsid w:val="00B4126A"/>
    <w:rsid w:val="00B41305"/>
    <w:rsid w:val="00B41A05"/>
    <w:rsid w:val="00B41E00"/>
    <w:rsid w:val="00B4211D"/>
    <w:rsid w:val="00B43C8D"/>
    <w:rsid w:val="00B43DA0"/>
    <w:rsid w:val="00B44521"/>
    <w:rsid w:val="00B45D35"/>
    <w:rsid w:val="00B464ED"/>
    <w:rsid w:val="00B47BAB"/>
    <w:rsid w:val="00B47FBD"/>
    <w:rsid w:val="00B52476"/>
    <w:rsid w:val="00B52678"/>
    <w:rsid w:val="00B5317D"/>
    <w:rsid w:val="00B538A5"/>
    <w:rsid w:val="00B53E6C"/>
    <w:rsid w:val="00B53F90"/>
    <w:rsid w:val="00B5416E"/>
    <w:rsid w:val="00B5465D"/>
    <w:rsid w:val="00B54EE5"/>
    <w:rsid w:val="00B55366"/>
    <w:rsid w:val="00B556A7"/>
    <w:rsid w:val="00B559C0"/>
    <w:rsid w:val="00B55CD3"/>
    <w:rsid w:val="00B567CE"/>
    <w:rsid w:val="00B56D37"/>
    <w:rsid w:val="00B61877"/>
    <w:rsid w:val="00B620D3"/>
    <w:rsid w:val="00B621E1"/>
    <w:rsid w:val="00B628FF"/>
    <w:rsid w:val="00B63031"/>
    <w:rsid w:val="00B6337E"/>
    <w:rsid w:val="00B6379A"/>
    <w:rsid w:val="00B64DEE"/>
    <w:rsid w:val="00B65259"/>
    <w:rsid w:val="00B653F9"/>
    <w:rsid w:val="00B657A7"/>
    <w:rsid w:val="00B65E24"/>
    <w:rsid w:val="00B670D3"/>
    <w:rsid w:val="00B6793F"/>
    <w:rsid w:val="00B67D10"/>
    <w:rsid w:val="00B7074B"/>
    <w:rsid w:val="00B70CD3"/>
    <w:rsid w:val="00B71F64"/>
    <w:rsid w:val="00B724D4"/>
    <w:rsid w:val="00B72BB6"/>
    <w:rsid w:val="00B72F79"/>
    <w:rsid w:val="00B7371C"/>
    <w:rsid w:val="00B73FBB"/>
    <w:rsid w:val="00B74343"/>
    <w:rsid w:val="00B74E69"/>
    <w:rsid w:val="00B75104"/>
    <w:rsid w:val="00B7537C"/>
    <w:rsid w:val="00B754B5"/>
    <w:rsid w:val="00B75A70"/>
    <w:rsid w:val="00B772E1"/>
    <w:rsid w:val="00B778F8"/>
    <w:rsid w:val="00B77BA5"/>
    <w:rsid w:val="00B77FEA"/>
    <w:rsid w:val="00B803DF"/>
    <w:rsid w:val="00B80581"/>
    <w:rsid w:val="00B8060A"/>
    <w:rsid w:val="00B810F7"/>
    <w:rsid w:val="00B82909"/>
    <w:rsid w:val="00B82E7F"/>
    <w:rsid w:val="00B8454D"/>
    <w:rsid w:val="00B85D62"/>
    <w:rsid w:val="00B85E66"/>
    <w:rsid w:val="00B8654D"/>
    <w:rsid w:val="00B86B14"/>
    <w:rsid w:val="00B86EF0"/>
    <w:rsid w:val="00B87874"/>
    <w:rsid w:val="00B87F54"/>
    <w:rsid w:val="00B902B9"/>
    <w:rsid w:val="00B922BF"/>
    <w:rsid w:val="00B9260F"/>
    <w:rsid w:val="00B93725"/>
    <w:rsid w:val="00B942ED"/>
    <w:rsid w:val="00B946C9"/>
    <w:rsid w:val="00B9479A"/>
    <w:rsid w:val="00B94BB2"/>
    <w:rsid w:val="00B94E9F"/>
    <w:rsid w:val="00B973DA"/>
    <w:rsid w:val="00BA0EB9"/>
    <w:rsid w:val="00BA1387"/>
    <w:rsid w:val="00BA1B65"/>
    <w:rsid w:val="00BA1C89"/>
    <w:rsid w:val="00BA2666"/>
    <w:rsid w:val="00BA2E5A"/>
    <w:rsid w:val="00BA3DDD"/>
    <w:rsid w:val="00BA4CCE"/>
    <w:rsid w:val="00BA57DC"/>
    <w:rsid w:val="00BA5DF3"/>
    <w:rsid w:val="00BA5F64"/>
    <w:rsid w:val="00BA60AA"/>
    <w:rsid w:val="00BA6683"/>
    <w:rsid w:val="00BA669F"/>
    <w:rsid w:val="00BA681A"/>
    <w:rsid w:val="00BA6B97"/>
    <w:rsid w:val="00BA7687"/>
    <w:rsid w:val="00BA774A"/>
    <w:rsid w:val="00BA7C6F"/>
    <w:rsid w:val="00BB08A6"/>
    <w:rsid w:val="00BB0DAC"/>
    <w:rsid w:val="00BB1170"/>
    <w:rsid w:val="00BB1E1A"/>
    <w:rsid w:val="00BB2080"/>
    <w:rsid w:val="00BB26A6"/>
    <w:rsid w:val="00BB28FE"/>
    <w:rsid w:val="00BB3877"/>
    <w:rsid w:val="00BB45C8"/>
    <w:rsid w:val="00BB4B0E"/>
    <w:rsid w:val="00BB4DF8"/>
    <w:rsid w:val="00BB5667"/>
    <w:rsid w:val="00BB5E07"/>
    <w:rsid w:val="00BB600A"/>
    <w:rsid w:val="00BB61CB"/>
    <w:rsid w:val="00BB6C3C"/>
    <w:rsid w:val="00BB7902"/>
    <w:rsid w:val="00BB79A7"/>
    <w:rsid w:val="00BB7C79"/>
    <w:rsid w:val="00BC097D"/>
    <w:rsid w:val="00BC22C5"/>
    <w:rsid w:val="00BC278C"/>
    <w:rsid w:val="00BC29B8"/>
    <w:rsid w:val="00BC3416"/>
    <w:rsid w:val="00BC3ABC"/>
    <w:rsid w:val="00BC3EEB"/>
    <w:rsid w:val="00BC44F7"/>
    <w:rsid w:val="00BC4B68"/>
    <w:rsid w:val="00BC5261"/>
    <w:rsid w:val="00BC544F"/>
    <w:rsid w:val="00BC5CD8"/>
    <w:rsid w:val="00BC6261"/>
    <w:rsid w:val="00BC671B"/>
    <w:rsid w:val="00BC7A38"/>
    <w:rsid w:val="00BD07BB"/>
    <w:rsid w:val="00BD0F3A"/>
    <w:rsid w:val="00BD1079"/>
    <w:rsid w:val="00BD2CB2"/>
    <w:rsid w:val="00BD33BC"/>
    <w:rsid w:val="00BD33DB"/>
    <w:rsid w:val="00BD37E0"/>
    <w:rsid w:val="00BD3A31"/>
    <w:rsid w:val="00BD3D72"/>
    <w:rsid w:val="00BD547B"/>
    <w:rsid w:val="00BD549B"/>
    <w:rsid w:val="00BD6598"/>
    <w:rsid w:val="00BD66F8"/>
    <w:rsid w:val="00BD6C83"/>
    <w:rsid w:val="00BD6E14"/>
    <w:rsid w:val="00BD73A5"/>
    <w:rsid w:val="00BE0117"/>
    <w:rsid w:val="00BE0220"/>
    <w:rsid w:val="00BE05C6"/>
    <w:rsid w:val="00BE0AD7"/>
    <w:rsid w:val="00BE0EFC"/>
    <w:rsid w:val="00BE2BE0"/>
    <w:rsid w:val="00BE2DDA"/>
    <w:rsid w:val="00BE2F0A"/>
    <w:rsid w:val="00BE3242"/>
    <w:rsid w:val="00BE3377"/>
    <w:rsid w:val="00BE3B67"/>
    <w:rsid w:val="00BE3BC6"/>
    <w:rsid w:val="00BE4B7B"/>
    <w:rsid w:val="00BE63E5"/>
    <w:rsid w:val="00BE6EDA"/>
    <w:rsid w:val="00BE7AFB"/>
    <w:rsid w:val="00BE7E28"/>
    <w:rsid w:val="00BE7F85"/>
    <w:rsid w:val="00BF0A14"/>
    <w:rsid w:val="00BF0AC7"/>
    <w:rsid w:val="00BF232A"/>
    <w:rsid w:val="00BF3231"/>
    <w:rsid w:val="00BF32BC"/>
    <w:rsid w:val="00BF35BB"/>
    <w:rsid w:val="00BF3815"/>
    <w:rsid w:val="00BF3C14"/>
    <w:rsid w:val="00BF405D"/>
    <w:rsid w:val="00BF4173"/>
    <w:rsid w:val="00BF51BB"/>
    <w:rsid w:val="00BF56A2"/>
    <w:rsid w:val="00BF5F01"/>
    <w:rsid w:val="00BF644C"/>
    <w:rsid w:val="00BF646A"/>
    <w:rsid w:val="00BF6D7E"/>
    <w:rsid w:val="00BF7322"/>
    <w:rsid w:val="00C004A8"/>
    <w:rsid w:val="00C004EA"/>
    <w:rsid w:val="00C0061D"/>
    <w:rsid w:val="00C0184A"/>
    <w:rsid w:val="00C01C61"/>
    <w:rsid w:val="00C0244B"/>
    <w:rsid w:val="00C02572"/>
    <w:rsid w:val="00C027B6"/>
    <w:rsid w:val="00C035CD"/>
    <w:rsid w:val="00C035FB"/>
    <w:rsid w:val="00C03DAD"/>
    <w:rsid w:val="00C04BCD"/>
    <w:rsid w:val="00C04E1B"/>
    <w:rsid w:val="00C05758"/>
    <w:rsid w:val="00C06170"/>
    <w:rsid w:val="00C10000"/>
    <w:rsid w:val="00C103B6"/>
    <w:rsid w:val="00C10497"/>
    <w:rsid w:val="00C111F1"/>
    <w:rsid w:val="00C1154B"/>
    <w:rsid w:val="00C11A5F"/>
    <w:rsid w:val="00C11E05"/>
    <w:rsid w:val="00C12CB0"/>
    <w:rsid w:val="00C13053"/>
    <w:rsid w:val="00C130E1"/>
    <w:rsid w:val="00C14246"/>
    <w:rsid w:val="00C14902"/>
    <w:rsid w:val="00C155EA"/>
    <w:rsid w:val="00C156B2"/>
    <w:rsid w:val="00C156F8"/>
    <w:rsid w:val="00C168E1"/>
    <w:rsid w:val="00C16D3B"/>
    <w:rsid w:val="00C171EB"/>
    <w:rsid w:val="00C178FC"/>
    <w:rsid w:val="00C17FD7"/>
    <w:rsid w:val="00C20000"/>
    <w:rsid w:val="00C20167"/>
    <w:rsid w:val="00C2028B"/>
    <w:rsid w:val="00C203AD"/>
    <w:rsid w:val="00C204A1"/>
    <w:rsid w:val="00C20584"/>
    <w:rsid w:val="00C208BD"/>
    <w:rsid w:val="00C20C7E"/>
    <w:rsid w:val="00C21708"/>
    <w:rsid w:val="00C21E41"/>
    <w:rsid w:val="00C21EF3"/>
    <w:rsid w:val="00C2261C"/>
    <w:rsid w:val="00C226DF"/>
    <w:rsid w:val="00C2288B"/>
    <w:rsid w:val="00C22E01"/>
    <w:rsid w:val="00C23D1A"/>
    <w:rsid w:val="00C23EF7"/>
    <w:rsid w:val="00C24948"/>
    <w:rsid w:val="00C2547A"/>
    <w:rsid w:val="00C26AC8"/>
    <w:rsid w:val="00C26FF7"/>
    <w:rsid w:val="00C2721C"/>
    <w:rsid w:val="00C27EDC"/>
    <w:rsid w:val="00C31B72"/>
    <w:rsid w:val="00C32001"/>
    <w:rsid w:val="00C32092"/>
    <w:rsid w:val="00C330C1"/>
    <w:rsid w:val="00C3421E"/>
    <w:rsid w:val="00C344AD"/>
    <w:rsid w:val="00C34D6E"/>
    <w:rsid w:val="00C34E70"/>
    <w:rsid w:val="00C35A4A"/>
    <w:rsid w:val="00C35BFE"/>
    <w:rsid w:val="00C364B6"/>
    <w:rsid w:val="00C364EE"/>
    <w:rsid w:val="00C37C4F"/>
    <w:rsid w:val="00C40AF9"/>
    <w:rsid w:val="00C40C08"/>
    <w:rsid w:val="00C40ED7"/>
    <w:rsid w:val="00C413DC"/>
    <w:rsid w:val="00C42485"/>
    <w:rsid w:val="00C42FD5"/>
    <w:rsid w:val="00C43753"/>
    <w:rsid w:val="00C43772"/>
    <w:rsid w:val="00C43E21"/>
    <w:rsid w:val="00C44230"/>
    <w:rsid w:val="00C448FF"/>
    <w:rsid w:val="00C450AF"/>
    <w:rsid w:val="00C45135"/>
    <w:rsid w:val="00C451D9"/>
    <w:rsid w:val="00C45517"/>
    <w:rsid w:val="00C4586D"/>
    <w:rsid w:val="00C468CF"/>
    <w:rsid w:val="00C51A07"/>
    <w:rsid w:val="00C51F7A"/>
    <w:rsid w:val="00C521C5"/>
    <w:rsid w:val="00C52437"/>
    <w:rsid w:val="00C53205"/>
    <w:rsid w:val="00C54825"/>
    <w:rsid w:val="00C54D44"/>
    <w:rsid w:val="00C5547A"/>
    <w:rsid w:val="00C55BB8"/>
    <w:rsid w:val="00C5770D"/>
    <w:rsid w:val="00C57D97"/>
    <w:rsid w:val="00C612A3"/>
    <w:rsid w:val="00C61662"/>
    <w:rsid w:val="00C6168C"/>
    <w:rsid w:val="00C61C38"/>
    <w:rsid w:val="00C620E8"/>
    <w:rsid w:val="00C62354"/>
    <w:rsid w:val="00C6253F"/>
    <w:rsid w:val="00C62ABE"/>
    <w:rsid w:val="00C62D1F"/>
    <w:rsid w:val="00C6328D"/>
    <w:rsid w:val="00C63825"/>
    <w:rsid w:val="00C63D9E"/>
    <w:rsid w:val="00C63DF9"/>
    <w:rsid w:val="00C63FF9"/>
    <w:rsid w:val="00C64408"/>
    <w:rsid w:val="00C653FD"/>
    <w:rsid w:val="00C67C73"/>
    <w:rsid w:val="00C67F16"/>
    <w:rsid w:val="00C700E4"/>
    <w:rsid w:val="00C70806"/>
    <w:rsid w:val="00C70F36"/>
    <w:rsid w:val="00C71298"/>
    <w:rsid w:val="00C71352"/>
    <w:rsid w:val="00C71C1F"/>
    <w:rsid w:val="00C7255F"/>
    <w:rsid w:val="00C72AE6"/>
    <w:rsid w:val="00C72B3F"/>
    <w:rsid w:val="00C73227"/>
    <w:rsid w:val="00C7336B"/>
    <w:rsid w:val="00C73EC6"/>
    <w:rsid w:val="00C73F49"/>
    <w:rsid w:val="00C73FC6"/>
    <w:rsid w:val="00C73FD3"/>
    <w:rsid w:val="00C7407A"/>
    <w:rsid w:val="00C754E1"/>
    <w:rsid w:val="00C765A0"/>
    <w:rsid w:val="00C76998"/>
    <w:rsid w:val="00C773A0"/>
    <w:rsid w:val="00C81ED3"/>
    <w:rsid w:val="00C827DD"/>
    <w:rsid w:val="00C82F61"/>
    <w:rsid w:val="00C833BB"/>
    <w:rsid w:val="00C84C59"/>
    <w:rsid w:val="00C85C41"/>
    <w:rsid w:val="00C85C69"/>
    <w:rsid w:val="00C86245"/>
    <w:rsid w:val="00C86FF6"/>
    <w:rsid w:val="00C870BA"/>
    <w:rsid w:val="00C872D0"/>
    <w:rsid w:val="00C87643"/>
    <w:rsid w:val="00C90140"/>
    <w:rsid w:val="00C9082C"/>
    <w:rsid w:val="00C91A43"/>
    <w:rsid w:val="00C91D0E"/>
    <w:rsid w:val="00C91E89"/>
    <w:rsid w:val="00C91F98"/>
    <w:rsid w:val="00C93317"/>
    <w:rsid w:val="00C93362"/>
    <w:rsid w:val="00C936F4"/>
    <w:rsid w:val="00C93BAD"/>
    <w:rsid w:val="00C93D53"/>
    <w:rsid w:val="00C94AC9"/>
    <w:rsid w:val="00C94B25"/>
    <w:rsid w:val="00C954C9"/>
    <w:rsid w:val="00C97163"/>
    <w:rsid w:val="00C97727"/>
    <w:rsid w:val="00CA1490"/>
    <w:rsid w:val="00CA1C17"/>
    <w:rsid w:val="00CA203D"/>
    <w:rsid w:val="00CA22E7"/>
    <w:rsid w:val="00CA31E0"/>
    <w:rsid w:val="00CA33EC"/>
    <w:rsid w:val="00CA3B61"/>
    <w:rsid w:val="00CA3F4B"/>
    <w:rsid w:val="00CA54A8"/>
    <w:rsid w:val="00CA5914"/>
    <w:rsid w:val="00CA5991"/>
    <w:rsid w:val="00CA6545"/>
    <w:rsid w:val="00CA7310"/>
    <w:rsid w:val="00CA7606"/>
    <w:rsid w:val="00CA7768"/>
    <w:rsid w:val="00CA7852"/>
    <w:rsid w:val="00CA7907"/>
    <w:rsid w:val="00CB1475"/>
    <w:rsid w:val="00CB1E8D"/>
    <w:rsid w:val="00CB20F1"/>
    <w:rsid w:val="00CB255D"/>
    <w:rsid w:val="00CB55C1"/>
    <w:rsid w:val="00CB5A57"/>
    <w:rsid w:val="00CB5EFF"/>
    <w:rsid w:val="00CB6948"/>
    <w:rsid w:val="00CB6AC9"/>
    <w:rsid w:val="00CB6F73"/>
    <w:rsid w:val="00CB7649"/>
    <w:rsid w:val="00CB7B07"/>
    <w:rsid w:val="00CC09A7"/>
    <w:rsid w:val="00CC0DEA"/>
    <w:rsid w:val="00CC17CF"/>
    <w:rsid w:val="00CC1E85"/>
    <w:rsid w:val="00CC2C43"/>
    <w:rsid w:val="00CC3152"/>
    <w:rsid w:val="00CC3196"/>
    <w:rsid w:val="00CC3A63"/>
    <w:rsid w:val="00CC4037"/>
    <w:rsid w:val="00CC43E8"/>
    <w:rsid w:val="00CC46B0"/>
    <w:rsid w:val="00CC48A5"/>
    <w:rsid w:val="00CC61B5"/>
    <w:rsid w:val="00CC72CC"/>
    <w:rsid w:val="00CD0336"/>
    <w:rsid w:val="00CD0382"/>
    <w:rsid w:val="00CD125B"/>
    <w:rsid w:val="00CD1B51"/>
    <w:rsid w:val="00CD26D7"/>
    <w:rsid w:val="00CD27DC"/>
    <w:rsid w:val="00CD2F5C"/>
    <w:rsid w:val="00CD3302"/>
    <w:rsid w:val="00CD3982"/>
    <w:rsid w:val="00CD3C45"/>
    <w:rsid w:val="00CD426B"/>
    <w:rsid w:val="00CD451D"/>
    <w:rsid w:val="00CD456B"/>
    <w:rsid w:val="00CD511D"/>
    <w:rsid w:val="00CD51DA"/>
    <w:rsid w:val="00CD5349"/>
    <w:rsid w:val="00CD53D0"/>
    <w:rsid w:val="00CD5CD4"/>
    <w:rsid w:val="00CD68AB"/>
    <w:rsid w:val="00CD69FD"/>
    <w:rsid w:val="00CD7218"/>
    <w:rsid w:val="00CE03A9"/>
    <w:rsid w:val="00CE0714"/>
    <w:rsid w:val="00CE0A5E"/>
    <w:rsid w:val="00CE109B"/>
    <w:rsid w:val="00CE12ED"/>
    <w:rsid w:val="00CE13DD"/>
    <w:rsid w:val="00CE144C"/>
    <w:rsid w:val="00CE1DFF"/>
    <w:rsid w:val="00CE240A"/>
    <w:rsid w:val="00CE2551"/>
    <w:rsid w:val="00CE2938"/>
    <w:rsid w:val="00CE3039"/>
    <w:rsid w:val="00CE35BA"/>
    <w:rsid w:val="00CE363A"/>
    <w:rsid w:val="00CE3699"/>
    <w:rsid w:val="00CE3A75"/>
    <w:rsid w:val="00CE48FC"/>
    <w:rsid w:val="00CE5BBF"/>
    <w:rsid w:val="00CE6A2D"/>
    <w:rsid w:val="00CE6DA7"/>
    <w:rsid w:val="00CF10E1"/>
    <w:rsid w:val="00CF2661"/>
    <w:rsid w:val="00CF3E77"/>
    <w:rsid w:val="00CF3F0E"/>
    <w:rsid w:val="00CF4298"/>
    <w:rsid w:val="00CF47D4"/>
    <w:rsid w:val="00CF4AF8"/>
    <w:rsid w:val="00CF5B4A"/>
    <w:rsid w:val="00CF7AAD"/>
    <w:rsid w:val="00CF7FB9"/>
    <w:rsid w:val="00D00023"/>
    <w:rsid w:val="00D00099"/>
    <w:rsid w:val="00D008C3"/>
    <w:rsid w:val="00D00DCB"/>
    <w:rsid w:val="00D01412"/>
    <w:rsid w:val="00D035A5"/>
    <w:rsid w:val="00D03981"/>
    <w:rsid w:val="00D03B89"/>
    <w:rsid w:val="00D04205"/>
    <w:rsid w:val="00D047D8"/>
    <w:rsid w:val="00D04E67"/>
    <w:rsid w:val="00D04F0A"/>
    <w:rsid w:val="00D05109"/>
    <w:rsid w:val="00D05D77"/>
    <w:rsid w:val="00D06CA7"/>
    <w:rsid w:val="00D104F7"/>
    <w:rsid w:val="00D10535"/>
    <w:rsid w:val="00D108D6"/>
    <w:rsid w:val="00D110F5"/>
    <w:rsid w:val="00D11646"/>
    <w:rsid w:val="00D119F6"/>
    <w:rsid w:val="00D11A79"/>
    <w:rsid w:val="00D1359E"/>
    <w:rsid w:val="00D13FB7"/>
    <w:rsid w:val="00D14573"/>
    <w:rsid w:val="00D149D9"/>
    <w:rsid w:val="00D14BC5"/>
    <w:rsid w:val="00D155F0"/>
    <w:rsid w:val="00D16610"/>
    <w:rsid w:val="00D170C5"/>
    <w:rsid w:val="00D17467"/>
    <w:rsid w:val="00D17877"/>
    <w:rsid w:val="00D20535"/>
    <w:rsid w:val="00D21FCC"/>
    <w:rsid w:val="00D2224A"/>
    <w:rsid w:val="00D24CE6"/>
    <w:rsid w:val="00D26165"/>
    <w:rsid w:val="00D31068"/>
    <w:rsid w:val="00D3125D"/>
    <w:rsid w:val="00D3146F"/>
    <w:rsid w:val="00D318DF"/>
    <w:rsid w:val="00D31AE5"/>
    <w:rsid w:val="00D31D43"/>
    <w:rsid w:val="00D32EA0"/>
    <w:rsid w:val="00D338CB"/>
    <w:rsid w:val="00D338DD"/>
    <w:rsid w:val="00D33C36"/>
    <w:rsid w:val="00D33ECA"/>
    <w:rsid w:val="00D34C2B"/>
    <w:rsid w:val="00D35811"/>
    <w:rsid w:val="00D36670"/>
    <w:rsid w:val="00D36E7F"/>
    <w:rsid w:val="00D400A8"/>
    <w:rsid w:val="00D400CC"/>
    <w:rsid w:val="00D40630"/>
    <w:rsid w:val="00D41E20"/>
    <w:rsid w:val="00D421AB"/>
    <w:rsid w:val="00D42739"/>
    <w:rsid w:val="00D42E03"/>
    <w:rsid w:val="00D439F6"/>
    <w:rsid w:val="00D44141"/>
    <w:rsid w:val="00D44C58"/>
    <w:rsid w:val="00D46CB7"/>
    <w:rsid w:val="00D46ED0"/>
    <w:rsid w:val="00D4719E"/>
    <w:rsid w:val="00D473AF"/>
    <w:rsid w:val="00D500AE"/>
    <w:rsid w:val="00D503E0"/>
    <w:rsid w:val="00D51328"/>
    <w:rsid w:val="00D51332"/>
    <w:rsid w:val="00D5167F"/>
    <w:rsid w:val="00D51A7C"/>
    <w:rsid w:val="00D51AA1"/>
    <w:rsid w:val="00D51E12"/>
    <w:rsid w:val="00D531CF"/>
    <w:rsid w:val="00D5457F"/>
    <w:rsid w:val="00D54A73"/>
    <w:rsid w:val="00D54C9A"/>
    <w:rsid w:val="00D551A6"/>
    <w:rsid w:val="00D55D14"/>
    <w:rsid w:val="00D55EBD"/>
    <w:rsid w:val="00D563DF"/>
    <w:rsid w:val="00D571A6"/>
    <w:rsid w:val="00D57459"/>
    <w:rsid w:val="00D6011E"/>
    <w:rsid w:val="00D6078D"/>
    <w:rsid w:val="00D60DE2"/>
    <w:rsid w:val="00D61116"/>
    <w:rsid w:val="00D61728"/>
    <w:rsid w:val="00D620F7"/>
    <w:rsid w:val="00D6322B"/>
    <w:rsid w:val="00D633BF"/>
    <w:rsid w:val="00D658E7"/>
    <w:rsid w:val="00D67CF1"/>
    <w:rsid w:val="00D704BD"/>
    <w:rsid w:val="00D70D97"/>
    <w:rsid w:val="00D70E7F"/>
    <w:rsid w:val="00D711E6"/>
    <w:rsid w:val="00D7226D"/>
    <w:rsid w:val="00D72B75"/>
    <w:rsid w:val="00D732E4"/>
    <w:rsid w:val="00D73B2A"/>
    <w:rsid w:val="00D74C9B"/>
    <w:rsid w:val="00D74EC5"/>
    <w:rsid w:val="00D757A2"/>
    <w:rsid w:val="00D76237"/>
    <w:rsid w:val="00D769DC"/>
    <w:rsid w:val="00D770B6"/>
    <w:rsid w:val="00D776EF"/>
    <w:rsid w:val="00D77B9E"/>
    <w:rsid w:val="00D77E93"/>
    <w:rsid w:val="00D82924"/>
    <w:rsid w:val="00D829F9"/>
    <w:rsid w:val="00D830B4"/>
    <w:rsid w:val="00D83355"/>
    <w:rsid w:val="00D83383"/>
    <w:rsid w:val="00D83DBE"/>
    <w:rsid w:val="00D84288"/>
    <w:rsid w:val="00D85CA0"/>
    <w:rsid w:val="00D8629A"/>
    <w:rsid w:val="00D8654D"/>
    <w:rsid w:val="00D8690C"/>
    <w:rsid w:val="00D86AC2"/>
    <w:rsid w:val="00D87A7D"/>
    <w:rsid w:val="00D87B9D"/>
    <w:rsid w:val="00D903F0"/>
    <w:rsid w:val="00D9105C"/>
    <w:rsid w:val="00D91718"/>
    <w:rsid w:val="00D91AF1"/>
    <w:rsid w:val="00D91B65"/>
    <w:rsid w:val="00D9247F"/>
    <w:rsid w:val="00D928B8"/>
    <w:rsid w:val="00D928D7"/>
    <w:rsid w:val="00D94063"/>
    <w:rsid w:val="00D940CB"/>
    <w:rsid w:val="00D94285"/>
    <w:rsid w:val="00D94565"/>
    <w:rsid w:val="00D94AE3"/>
    <w:rsid w:val="00D94E9A"/>
    <w:rsid w:val="00D95560"/>
    <w:rsid w:val="00D9636D"/>
    <w:rsid w:val="00D963E4"/>
    <w:rsid w:val="00D963E7"/>
    <w:rsid w:val="00D967D8"/>
    <w:rsid w:val="00D96823"/>
    <w:rsid w:val="00D97728"/>
    <w:rsid w:val="00D97982"/>
    <w:rsid w:val="00D97AAB"/>
    <w:rsid w:val="00DA0FE5"/>
    <w:rsid w:val="00DA12A1"/>
    <w:rsid w:val="00DA1F2B"/>
    <w:rsid w:val="00DA2003"/>
    <w:rsid w:val="00DA2418"/>
    <w:rsid w:val="00DA3125"/>
    <w:rsid w:val="00DA3B13"/>
    <w:rsid w:val="00DA3B96"/>
    <w:rsid w:val="00DA4079"/>
    <w:rsid w:val="00DA4585"/>
    <w:rsid w:val="00DA5011"/>
    <w:rsid w:val="00DA5B62"/>
    <w:rsid w:val="00DA5EB6"/>
    <w:rsid w:val="00DA6C1C"/>
    <w:rsid w:val="00DA71E7"/>
    <w:rsid w:val="00DA7D21"/>
    <w:rsid w:val="00DB0CD5"/>
    <w:rsid w:val="00DB18D7"/>
    <w:rsid w:val="00DB1A0D"/>
    <w:rsid w:val="00DB1E2D"/>
    <w:rsid w:val="00DB2233"/>
    <w:rsid w:val="00DB2316"/>
    <w:rsid w:val="00DB2C2F"/>
    <w:rsid w:val="00DB3089"/>
    <w:rsid w:val="00DB3159"/>
    <w:rsid w:val="00DB5509"/>
    <w:rsid w:val="00DB56F6"/>
    <w:rsid w:val="00DB5E34"/>
    <w:rsid w:val="00DB5F02"/>
    <w:rsid w:val="00DB6024"/>
    <w:rsid w:val="00DB6113"/>
    <w:rsid w:val="00DB6E1A"/>
    <w:rsid w:val="00DB6EF1"/>
    <w:rsid w:val="00DC06F0"/>
    <w:rsid w:val="00DC079F"/>
    <w:rsid w:val="00DC0EED"/>
    <w:rsid w:val="00DC1740"/>
    <w:rsid w:val="00DC19AC"/>
    <w:rsid w:val="00DC1C4E"/>
    <w:rsid w:val="00DC2679"/>
    <w:rsid w:val="00DC35E8"/>
    <w:rsid w:val="00DC36FC"/>
    <w:rsid w:val="00DC40FC"/>
    <w:rsid w:val="00DC4884"/>
    <w:rsid w:val="00DC4C7A"/>
    <w:rsid w:val="00DC4EB8"/>
    <w:rsid w:val="00DC5395"/>
    <w:rsid w:val="00DC5B03"/>
    <w:rsid w:val="00DC61D2"/>
    <w:rsid w:val="00DC6C26"/>
    <w:rsid w:val="00DC6CD1"/>
    <w:rsid w:val="00DD096D"/>
    <w:rsid w:val="00DD2FFE"/>
    <w:rsid w:val="00DD3C97"/>
    <w:rsid w:val="00DD3DEA"/>
    <w:rsid w:val="00DD4FBD"/>
    <w:rsid w:val="00DD5AD5"/>
    <w:rsid w:val="00DD5C75"/>
    <w:rsid w:val="00DD61BE"/>
    <w:rsid w:val="00DD62EB"/>
    <w:rsid w:val="00DD67BA"/>
    <w:rsid w:val="00DD688D"/>
    <w:rsid w:val="00DD6B00"/>
    <w:rsid w:val="00DD6F1B"/>
    <w:rsid w:val="00DD70D4"/>
    <w:rsid w:val="00DD798D"/>
    <w:rsid w:val="00DD7EFB"/>
    <w:rsid w:val="00DD7F99"/>
    <w:rsid w:val="00DE04AB"/>
    <w:rsid w:val="00DE0FBC"/>
    <w:rsid w:val="00DE1380"/>
    <w:rsid w:val="00DE1EF1"/>
    <w:rsid w:val="00DE1FB3"/>
    <w:rsid w:val="00DE214B"/>
    <w:rsid w:val="00DE2928"/>
    <w:rsid w:val="00DE335D"/>
    <w:rsid w:val="00DE342B"/>
    <w:rsid w:val="00DE3A68"/>
    <w:rsid w:val="00DE3DC7"/>
    <w:rsid w:val="00DE65F8"/>
    <w:rsid w:val="00DE771F"/>
    <w:rsid w:val="00DE7D4B"/>
    <w:rsid w:val="00DE7E25"/>
    <w:rsid w:val="00DF010B"/>
    <w:rsid w:val="00DF0323"/>
    <w:rsid w:val="00DF035F"/>
    <w:rsid w:val="00DF0949"/>
    <w:rsid w:val="00DF1011"/>
    <w:rsid w:val="00DF114D"/>
    <w:rsid w:val="00DF14F2"/>
    <w:rsid w:val="00DF1FA5"/>
    <w:rsid w:val="00DF215A"/>
    <w:rsid w:val="00DF354B"/>
    <w:rsid w:val="00DF360F"/>
    <w:rsid w:val="00DF384F"/>
    <w:rsid w:val="00DF3950"/>
    <w:rsid w:val="00DF3ED3"/>
    <w:rsid w:val="00DF41B4"/>
    <w:rsid w:val="00DF5653"/>
    <w:rsid w:val="00DF5833"/>
    <w:rsid w:val="00DF713B"/>
    <w:rsid w:val="00DF7B74"/>
    <w:rsid w:val="00DF7C8A"/>
    <w:rsid w:val="00E00094"/>
    <w:rsid w:val="00E005FE"/>
    <w:rsid w:val="00E018C9"/>
    <w:rsid w:val="00E01E51"/>
    <w:rsid w:val="00E031C1"/>
    <w:rsid w:val="00E0338E"/>
    <w:rsid w:val="00E03892"/>
    <w:rsid w:val="00E03A3D"/>
    <w:rsid w:val="00E04C4A"/>
    <w:rsid w:val="00E04F25"/>
    <w:rsid w:val="00E05599"/>
    <w:rsid w:val="00E05704"/>
    <w:rsid w:val="00E05C71"/>
    <w:rsid w:val="00E06B2A"/>
    <w:rsid w:val="00E06C74"/>
    <w:rsid w:val="00E07139"/>
    <w:rsid w:val="00E1121E"/>
    <w:rsid w:val="00E11755"/>
    <w:rsid w:val="00E1190E"/>
    <w:rsid w:val="00E123E0"/>
    <w:rsid w:val="00E128B0"/>
    <w:rsid w:val="00E12AAF"/>
    <w:rsid w:val="00E132FE"/>
    <w:rsid w:val="00E139C0"/>
    <w:rsid w:val="00E13A3A"/>
    <w:rsid w:val="00E14572"/>
    <w:rsid w:val="00E1486B"/>
    <w:rsid w:val="00E15238"/>
    <w:rsid w:val="00E1564D"/>
    <w:rsid w:val="00E15A27"/>
    <w:rsid w:val="00E15BC6"/>
    <w:rsid w:val="00E1654D"/>
    <w:rsid w:val="00E16732"/>
    <w:rsid w:val="00E16B49"/>
    <w:rsid w:val="00E16EA7"/>
    <w:rsid w:val="00E16F5C"/>
    <w:rsid w:val="00E16F92"/>
    <w:rsid w:val="00E2110F"/>
    <w:rsid w:val="00E2150D"/>
    <w:rsid w:val="00E21BCB"/>
    <w:rsid w:val="00E21D27"/>
    <w:rsid w:val="00E22344"/>
    <w:rsid w:val="00E23C42"/>
    <w:rsid w:val="00E240DD"/>
    <w:rsid w:val="00E24A53"/>
    <w:rsid w:val="00E25526"/>
    <w:rsid w:val="00E2580E"/>
    <w:rsid w:val="00E2587C"/>
    <w:rsid w:val="00E267E2"/>
    <w:rsid w:val="00E26C13"/>
    <w:rsid w:val="00E26C26"/>
    <w:rsid w:val="00E2735F"/>
    <w:rsid w:val="00E27871"/>
    <w:rsid w:val="00E27994"/>
    <w:rsid w:val="00E27C72"/>
    <w:rsid w:val="00E30301"/>
    <w:rsid w:val="00E325D9"/>
    <w:rsid w:val="00E331BB"/>
    <w:rsid w:val="00E3347B"/>
    <w:rsid w:val="00E351D4"/>
    <w:rsid w:val="00E35A14"/>
    <w:rsid w:val="00E366EE"/>
    <w:rsid w:val="00E371F3"/>
    <w:rsid w:val="00E37649"/>
    <w:rsid w:val="00E40147"/>
    <w:rsid w:val="00E4097E"/>
    <w:rsid w:val="00E40DDE"/>
    <w:rsid w:val="00E418D5"/>
    <w:rsid w:val="00E41CEE"/>
    <w:rsid w:val="00E41E55"/>
    <w:rsid w:val="00E42DA3"/>
    <w:rsid w:val="00E42FEE"/>
    <w:rsid w:val="00E44017"/>
    <w:rsid w:val="00E45250"/>
    <w:rsid w:val="00E45327"/>
    <w:rsid w:val="00E457D1"/>
    <w:rsid w:val="00E45CF4"/>
    <w:rsid w:val="00E4687A"/>
    <w:rsid w:val="00E468A1"/>
    <w:rsid w:val="00E46D39"/>
    <w:rsid w:val="00E47612"/>
    <w:rsid w:val="00E50964"/>
    <w:rsid w:val="00E5173C"/>
    <w:rsid w:val="00E51C11"/>
    <w:rsid w:val="00E5255E"/>
    <w:rsid w:val="00E52771"/>
    <w:rsid w:val="00E52B34"/>
    <w:rsid w:val="00E52E5B"/>
    <w:rsid w:val="00E54045"/>
    <w:rsid w:val="00E5442A"/>
    <w:rsid w:val="00E5456D"/>
    <w:rsid w:val="00E54A73"/>
    <w:rsid w:val="00E559A2"/>
    <w:rsid w:val="00E55F40"/>
    <w:rsid w:val="00E56E40"/>
    <w:rsid w:val="00E570DF"/>
    <w:rsid w:val="00E57552"/>
    <w:rsid w:val="00E57721"/>
    <w:rsid w:val="00E57831"/>
    <w:rsid w:val="00E6089E"/>
    <w:rsid w:val="00E60B79"/>
    <w:rsid w:val="00E60C26"/>
    <w:rsid w:val="00E612F0"/>
    <w:rsid w:val="00E61959"/>
    <w:rsid w:val="00E61DF9"/>
    <w:rsid w:val="00E63136"/>
    <w:rsid w:val="00E635CF"/>
    <w:rsid w:val="00E63B10"/>
    <w:rsid w:val="00E63F52"/>
    <w:rsid w:val="00E6512E"/>
    <w:rsid w:val="00E665A5"/>
    <w:rsid w:val="00E667FB"/>
    <w:rsid w:val="00E66E78"/>
    <w:rsid w:val="00E6739E"/>
    <w:rsid w:val="00E67968"/>
    <w:rsid w:val="00E70248"/>
    <w:rsid w:val="00E7029F"/>
    <w:rsid w:val="00E70D69"/>
    <w:rsid w:val="00E70F09"/>
    <w:rsid w:val="00E7134A"/>
    <w:rsid w:val="00E71A0E"/>
    <w:rsid w:val="00E72B11"/>
    <w:rsid w:val="00E73611"/>
    <w:rsid w:val="00E7399C"/>
    <w:rsid w:val="00E73CE9"/>
    <w:rsid w:val="00E73CF6"/>
    <w:rsid w:val="00E73E0A"/>
    <w:rsid w:val="00E741C4"/>
    <w:rsid w:val="00E76734"/>
    <w:rsid w:val="00E76D1A"/>
    <w:rsid w:val="00E80B5A"/>
    <w:rsid w:val="00E811C1"/>
    <w:rsid w:val="00E81288"/>
    <w:rsid w:val="00E81C58"/>
    <w:rsid w:val="00E81EC3"/>
    <w:rsid w:val="00E820D9"/>
    <w:rsid w:val="00E821AD"/>
    <w:rsid w:val="00E827B9"/>
    <w:rsid w:val="00E82F1F"/>
    <w:rsid w:val="00E83217"/>
    <w:rsid w:val="00E833AA"/>
    <w:rsid w:val="00E83AA9"/>
    <w:rsid w:val="00E83B2E"/>
    <w:rsid w:val="00E83BD5"/>
    <w:rsid w:val="00E83E64"/>
    <w:rsid w:val="00E849F2"/>
    <w:rsid w:val="00E84BC1"/>
    <w:rsid w:val="00E84CDC"/>
    <w:rsid w:val="00E84D0B"/>
    <w:rsid w:val="00E85B1A"/>
    <w:rsid w:val="00E868DB"/>
    <w:rsid w:val="00E868EC"/>
    <w:rsid w:val="00E86943"/>
    <w:rsid w:val="00E86E0D"/>
    <w:rsid w:val="00E86EED"/>
    <w:rsid w:val="00E87AA3"/>
    <w:rsid w:val="00E902C5"/>
    <w:rsid w:val="00E910DC"/>
    <w:rsid w:val="00E91133"/>
    <w:rsid w:val="00E9161D"/>
    <w:rsid w:val="00E91780"/>
    <w:rsid w:val="00E91972"/>
    <w:rsid w:val="00E91A27"/>
    <w:rsid w:val="00E9251F"/>
    <w:rsid w:val="00E92687"/>
    <w:rsid w:val="00E92B6E"/>
    <w:rsid w:val="00E9396E"/>
    <w:rsid w:val="00E93AB9"/>
    <w:rsid w:val="00E9415B"/>
    <w:rsid w:val="00E942E2"/>
    <w:rsid w:val="00E94574"/>
    <w:rsid w:val="00E946EF"/>
    <w:rsid w:val="00E94BB9"/>
    <w:rsid w:val="00E956BE"/>
    <w:rsid w:val="00E959FB"/>
    <w:rsid w:val="00E95C39"/>
    <w:rsid w:val="00E97B03"/>
    <w:rsid w:val="00E97F66"/>
    <w:rsid w:val="00EA138D"/>
    <w:rsid w:val="00EA1E82"/>
    <w:rsid w:val="00EA1EE2"/>
    <w:rsid w:val="00EA2229"/>
    <w:rsid w:val="00EA284B"/>
    <w:rsid w:val="00EA299C"/>
    <w:rsid w:val="00EA3460"/>
    <w:rsid w:val="00EA372D"/>
    <w:rsid w:val="00EA3CF3"/>
    <w:rsid w:val="00EA4717"/>
    <w:rsid w:val="00EA7D0B"/>
    <w:rsid w:val="00EB12D9"/>
    <w:rsid w:val="00EB1488"/>
    <w:rsid w:val="00EB1CEA"/>
    <w:rsid w:val="00EB22AE"/>
    <w:rsid w:val="00EB2AC9"/>
    <w:rsid w:val="00EB2D40"/>
    <w:rsid w:val="00EB319D"/>
    <w:rsid w:val="00EB342F"/>
    <w:rsid w:val="00EB3908"/>
    <w:rsid w:val="00EB3DF8"/>
    <w:rsid w:val="00EB41AA"/>
    <w:rsid w:val="00EB48C5"/>
    <w:rsid w:val="00EB6442"/>
    <w:rsid w:val="00EB68A5"/>
    <w:rsid w:val="00EB6963"/>
    <w:rsid w:val="00EB7025"/>
    <w:rsid w:val="00EB7FC2"/>
    <w:rsid w:val="00EC0344"/>
    <w:rsid w:val="00EC070B"/>
    <w:rsid w:val="00EC0860"/>
    <w:rsid w:val="00EC091F"/>
    <w:rsid w:val="00EC12FA"/>
    <w:rsid w:val="00EC1AFF"/>
    <w:rsid w:val="00EC1BCA"/>
    <w:rsid w:val="00EC2907"/>
    <w:rsid w:val="00EC2D10"/>
    <w:rsid w:val="00EC30A9"/>
    <w:rsid w:val="00EC36C3"/>
    <w:rsid w:val="00EC3A6A"/>
    <w:rsid w:val="00EC40B4"/>
    <w:rsid w:val="00EC4855"/>
    <w:rsid w:val="00EC5898"/>
    <w:rsid w:val="00EC6092"/>
    <w:rsid w:val="00EC61B2"/>
    <w:rsid w:val="00EC691D"/>
    <w:rsid w:val="00EC70C3"/>
    <w:rsid w:val="00EC77E9"/>
    <w:rsid w:val="00EC7BB0"/>
    <w:rsid w:val="00ED0D64"/>
    <w:rsid w:val="00ED1FAC"/>
    <w:rsid w:val="00ED2812"/>
    <w:rsid w:val="00ED2B90"/>
    <w:rsid w:val="00ED2FDB"/>
    <w:rsid w:val="00ED3C54"/>
    <w:rsid w:val="00ED4509"/>
    <w:rsid w:val="00ED469C"/>
    <w:rsid w:val="00ED46B2"/>
    <w:rsid w:val="00ED50BD"/>
    <w:rsid w:val="00ED6341"/>
    <w:rsid w:val="00ED6992"/>
    <w:rsid w:val="00ED6E9F"/>
    <w:rsid w:val="00ED6F97"/>
    <w:rsid w:val="00ED7471"/>
    <w:rsid w:val="00ED7577"/>
    <w:rsid w:val="00ED7837"/>
    <w:rsid w:val="00ED79EF"/>
    <w:rsid w:val="00EE0711"/>
    <w:rsid w:val="00EE08BE"/>
    <w:rsid w:val="00EE0D6D"/>
    <w:rsid w:val="00EE173C"/>
    <w:rsid w:val="00EE1C19"/>
    <w:rsid w:val="00EE20E2"/>
    <w:rsid w:val="00EE2E07"/>
    <w:rsid w:val="00EE3925"/>
    <w:rsid w:val="00EE3B1E"/>
    <w:rsid w:val="00EE4ADD"/>
    <w:rsid w:val="00EE4FE1"/>
    <w:rsid w:val="00EE5068"/>
    <w:rsid w:val="00EE58D4"/>
    <w:rsid w:val="00EE688C"/>
    <w:rsid w:val="00EE69BD"/>
    <w:rsid w:val="00EE6A14"/>
    <w:rsid w:val="00EE6E1F"/>
    <w:rsid w:val="00EE6E34"/>
    <w:rsid w:val="00EE7D86"/>
    <w:rsid w:val="00EF009B"/>
    <w:rsid w:val="00EF0251"/>
    <w:rsid w:val="00EF02BD"/>
    <w:rsid w:val="00EF0E1D"/>
    <w:rsid w:val="00EF0E50"/>
    <w:rsid w:val="00EF178C"/>
    <w:rsid w:val="00EF1B1F"/>
    <w:rsid w:val="00EF1DDB"/>
    <w:rsid w:val="00EF1F14"/>
    <w:rsid w:val="00EF253A"/>
    <w:rsid w:val="00EF353F"/>
    <w:rsid w:val="00EF35E0"/>
    <w:rsid w:val="00EF369D"/>
    <w:rsid w:val="00EF39C5"/>
    <w:rsid w:val="00EF50A0"/>
    <w:rsid w:val="00EF5263"/>
    <w:rsid w:val="00EF5993"/>
    <w:rsid w:val="00EF6507"/>
    <w:rsid w:val="00F01C30"/>
    <w:rsid w:val="00F01CE3"/>
    <w:rsid w:val="00F02385"/>
    <w:rsid w:val="00F02625"/>
    <w:rsid w:val="00F02677"/>
    <w:rsid w:val="00F02C7E"/>
    <w:rsid w:val="00F036ED"/>
    <w:rsid w:val="00F03B36"/>
    <w:rsid w:val="00F047FE"/>
    <w:rsid w:val="00F048C6"/>
    <w:rsid w:val="00F05783"/>
    <w:rsid w:val="00F06943"/>
    <w:rsid w:val="00F06A7C"/>
    <w:rsid w:val="00F06CC1"/>
    <w:rsid w:val="00F06F9F"/>
    <w:rsid w:val="00F07352"/>
    <w:rsid w:val="00F076C6"/>
    <w:rsid w:val="00F07D1E"/>
    <w:rsid w:val="00F07DE4"/>
    <w:rsid w:val="00F07FDE"/>
    <w:rsid w:val="00F101D2"/>
    <w:rsid w:val="00F10F15"/>
    <w:rsid w:val="00F112F2"/>
    <w:rsid w:val="00F11857"/>
    <w:rsid w:val="00F11861"/>
    <w:rsid w:val="00F11C16"/>
    <w:rsid w:val="00F11F96"/>
    <w:rsid w:val="00F1202D"/>
    <w:rsid w:val="00F12D4D"/>
    <w:rsid w:val="00F133FE"/>
    <w:rsid w:val="00F14106"/>
    <w:rsid w:val="00F147E3"/>
    <w:rsid w:val="00F14D65"/>
    <w:rsid w:val="00F151C2"/>
    <w:rsid w:val="00F15365"/>
    <w:rsid w:val="00F15490"/>
    <w:rsid w:val="00F15CF9"/>
    <w:rsid w:val="00F1616A"/>
    <w:rsid w:val="00F16190"/>
    <w:rsid w:val="00F16C9B"/>
    <w:rsid w:val="00F16F16"/>
    <w:rsid w:val="00F179E4"/>
    <w:rsid w:val="00F20921"/>
    <w:rsid w:val="00F2160B"/>
    <w:rsid w:val="00F2202E"/>
    <w:rsid w:val="00F22206"/>
    <w:rsid w:val="00F23162"/>
    <w:rsid w:val="00F2382D"/>
    <w:rsid w:val="00F23980"/>
    <w:rsid w:val="00F23D54"/>
    <w:rsid w:val="00F24BD0"/>
    <w:rsid w:val="00F25974"/>
    <w:rsid w:val="00F26D79"/>
    <w:rsid w:val="00F27404"/>
    <w:rsid w:val="00F27AB3"/>
    <w:rsid w:val="00F30A32"/>
    <w:rsid w:val="00F30A41"/>
    <w:rsid w:val="00F30AC7"/>
    <w:rsid w:val="00F3171C"/>
    <w:rsid w:val="00F31E6B"/>
    <w:rsid w:val="00F322D0"/>
    <w:rsid w:val="00F326C9"/>
    <w:rsid w:val="00F32B82"/>
    <w:rsid w:val="00F33F36"/>
    <w:rsid w:val="00F3411E"/>
    <w:rsid w:val="00F34892"/>
    <w:rsid w:val="00F35333"/>
    <w:rsid w:val="00F35A89"/>
    <w:rsid w:val="00F3611A"/>
    <w:rsid w:val="00F369D5"/>
    <w:rsid w:val="00F36AE7"/>
    <w:rsid w:val="00F36C48"/>
    <w:rsid w:val="00F375A8"/>
    <w:rsid w:val="00F415B6"/>
    <w:rsid w:val="00F4185C"/>
    <w:rsid w:val="00F42FDA"/>
    <w:rsid w:val="00F4387D"/>
    <w:rsid w:val="00F4475C"/>
    <w:rsid w:val="00F45B12"/>
    <w:rsid w:val="00F45C4A"/>
    <w:rsid w:val="00F45CDB"/>
    <w:rsid w:val="00F46F10"/>
    <w:rsid w:val="00F47456"/>
    <w:rsid w:val="00F475C9"/>
    <w:rsid w:val="00F47621"/>
    <w:rsid w:val="00F47AA0"/>
    <w:rsid w:val="00F47AB8"/>
    <w:rsid w:val="00F500C1"/>
    <w:rsid w:val="00F50273"/>
    <w:rsid w:val="00F51523"/>
    <w:rsid w:val="00F5230B"/>
    <w:rsid w:val="00F52371"/>
    <w:rsid w:val="00F53C98"/>
    <w:rsid w:val="00F55185"/>
    <w:rsid w:val="00F551AC"/>
    <w:rsid w:val="00F55326"/>
    <w:rsid w:val="00F5569C"/>
    <w:rsid w:val="00F56A3C"/>
    <w:rsid w:val="00F56D1B"/>
    <w:rsid w:val="00F57D0D"/>
    <w:rsid w:val="00F57F63"/>
    <w:rsid w:val="00F60921"/>
    <w:rsid w:val="00F60B95"/>
    <w:rsid w:val="00F60DA3"/>
    <w:rsid w:val="00F6107D"/>
    <w:rsid w:val="00F618D8"/>
    <w:rsid w:val="00F620C8"/>
    <w:rsid w:val="00F620F0"/>
    <w:rsid w:val="00F621B4"/>
    <w:rsid w:val="00F64074"/>
    <w:rsid w:val="00F64888"/>
    <w:rsid w:val="00F648CD"/>
    <w:rsid w:val="00F64A08"/>
    <w:rsid w:val="00F64F50"/>
    <w:rsid w:val="00F650AB"/>
    <w:rsid w:val="00F65284"/>
    <w:rsid w:val="00F65738"/>
    <w:rsid w:val="00F65794"/>
    <w:rsid w:val="00F65C3D"/>
    <w:rsid w:val="00F66407"/>
    <w:rsid w:val="00F66FBC"/>
    <w:rsid w:val="00F70112"/>
    <w:rsid w:val="00F7064D"/>
    <w:rsid w:val="00F70DDB"/>
    <w:rsid w:val="00F70F12"/>
    <w:rsid w:val="00F711FB"/>
    <w:rsid w:val="00F7120C"/>
    <w:rsid w:val="00F71421"/>
    <w:rsid w:val="00F71754"/>
    <w:rsid w:val="00F72564"/>
    <w:rsid w:val="00F72591"/>
    <w:rsid w:val="00F72D43"/>
    <w:rsid w:val="00F7391A"/>
    <w:rsid w:val="00F744A9"/>
    <w:rsid w:val="00F74EA5"/>
    <w:rsid w:val="00F75562"/>
    <w:rsid w:val="00F75BA0"/>
    <w:rsid w:val="00F76252"/>
    <w:rsid w:val="00F763BD"/>
    <w:rsid w:val="00F76816"/>
    <w:rsid w:val="00F8074B"/>
    <w:rsid w:val="00F8083A"/>
    <w:rsid w:val="00F81616"/>
    <w:rsid w:val="00F81686"/>
    <w:rsid w:val="00F81E89"/>
    <w:rsid w:val="00F820CD"/>
    <w:rsid w:val="00F82A6B"/>
    <w:rsid w:val="00F83202"/>
    <w:rsid w:val="00F836CF"/>
    <w:rsid w:val="00F83FB1"/>
    <w:rsid w:val="00F8596D"/>
    <w:rsid w:val="00F86BF7"/>
    <w:rsid w:val="00F91154"/>
    <w:rsid w:val="00F914A7"/>
    <w:rsid w:val="00F91A2C"/>
    <w:rsid w:val="00F9224F"/>
    <w:rsid w:val="00F924F6"/>
    <w:rsid w:val="00F92778"/>
    <w:rsid w:val="00F92CDB"/>
    <w:rsid w:val="00F9337F"/>
    <w:rsid w:val="00F93CF6"/>
    <w:rsid w:val="00F94072"/>
    <w:rsid w:val="00F948A4"/>
    <w:rsid w:val="00F94A4C"/>
    <w:rsid w:val="00F94E9F"/>
    <w:rsid w:val="00F952D4"/>
    <w:rsid w:val="00F95708"/>
    <w:rsid w:val="00F95996"/>
    <w:rsid w:val="00F95B71"/>
    <w:rsid w:val="00F95F73"/>
    <w:rsid w:val="00F960DC"/>
    <w:rsid w:val="00F961FB"/>
    <w:rsid w:val="00F96EE1"/>
    <w:rsid w:val="00F971DE"/>
    <w:rsid w:val="00F97EB7"/>
    <w:rsid w:val="00FA07C1"/>
    <w:rsid w:val="00FA0A1D"/>
    <w:rsid w:val="00FA0BE5"/>
    <w:rsid w:val="00FA12C9"/>
    <w:rsid w:val="00FA1336"/>
    <w:rsid w:val="00FA15E7"/>
    <w:rsid w:val="00FA191D"/>
    <w:rsid w:val="00FA23BE"/>
    <w:rsid w:val="00FA24C0"/>
    <w:rsid w:val="00FA2D9F"/>
    <w:rsid w:val="00FA3376"/>
    <w:rsid w:val="00FA3E82"/>
    <w:rsid w:val="00FA49EC"/>
    <w:rsid w:val="00FA5AA5"/>
    <w:rsid w:val="00FA61AC"/>
    <w:rsid w:val="00FA69B6"/>
    <w:rsid w:val="00FA6B1F"/>
    <w:rsid w:val="00FA7215"/>
    <w:rsid w:val="00FA731A"/>
    <w:rsid w:val="00FA748A"/>
    <w:rsid w:val="00FA75CC"/>
    <w:rsid w:val="00FA7A9D"/>
    <w:rsid w:val="00FA7F6F"/>
    <w:rsid w:val="00FA7FE6"/>
    <w:rsid w:val="00FB0567"/>
    <w:rsid w:val="00FB0AF1"/>
    <w:rsid w:val="00FB0D15"/>
    <w:rsid w:val="00FB103F"/>
    <w:rsid w:val="00FB1809"/>
    <w:rsid w:val="00FB20FF"/>
    <w:rsid w:val="00FB246F"/>
    <w:rsid w:val="00FB3473"/>
    <w:rsid w:val="00FB3688"/>
    <w:rsid w:val="00FB3C60"/>
    <w:rsid w:val="00FB3EB2"/>
    <w:rsid w:val="00FB431E"/>
    <w:rsid w:val="00FB4961"/>
    <w:rsid w:val="00FB536C"/>
    <w:rsid w:val="00FB54F3"/>
    <w:rsid w:val="00FB603C"/>
    <w:rsid w:val="00FB7077"/>
    <w:rsid w:val="00FB7334"/>
    <w:rsid w:val="00FB734F"/>
    <w:rsid w:val="00FC028E"/>
    <w:rsid w:val="00FC09DB"/>
    <w:rsid w:val="00FC0EF4"/>
    <w:rsid w:val="00FC1089"/>
    <w:rsid w:val="00FC10DB"/>
    <w:rsid w:val="00FC116F"/>
    <w:rsid w:val="00FC2148"/>
    <w:rsid w:val="00FC252C"/>
    <w:rsid w:val="00FC29A0"/>
    <w:rsid w:val="00FC2F87"/>
    <w:rsid w:val="00FC39D8"/>
    <w:rsid w:val="00FC3A27"/>
    <w:rsid w:val="00FC3B86"/>
    <w:rsid w:val="00FC4363"/>
    <w:rsid w:val="00FC4CFF"/>
    <w:rsid w:val="00FC4E29"/>
    <w:rsid w:val="00FC4F90"/>
    <w:rsid w:val="00FC63CD"/>
    <w:rsid w:val="00FC6D0D"/>
    <w:rsid w:val="00FD0064"/>
    <w:rsid w:val="00FD07D9"/>
    <w:rsid w:val="00FD0D2E"/>
    <w:rsid w:val="00FD107A"/>
    <w:rsid w:val="00FD10F3"/>
    <w:rsid w:val="00FD1109"/>
    <w:rsid w:val="00FD128F"/>
    <w:rsid w:val="00FD13A7"/>
    <w:rsid w:val="00FD1549"/>
    <w:rsid w:val="00FD1DF1"/>
    <w:rsid w:val="00FD3C34"/>
    <w:rsid w:val="00FD43C1"/>
    <w:rsid w:val="00FD4E1B"/>
    <w:rsid w:val="00FD532C"/>
    <w:rsid w:val="00FD5B3F"/>
    <w:rsid w:val="00FD5F0B"/>
    <w:rsid w:val="00FD6E67"/>
    <w:rsid w:val="00FE0346"/>
    <w:rsid w:val="00FE08C4"/>
    <w:rsid w:val="00FE0F4A"/>
    <w:rsid w:val="00FE33C3"/>
    <w:rsid w:val="00FE3D78"/>
    <w:rsid w:val="00FE401C"/>
    <w:rsid w:val="00FE4D49"/>
    <w:rsid w:val="00FE4FCC"/>
    <w:rsid w:val="00FE5C03"/>
    <w:rsid w:val="00FE613C"/>
    <w:rsid w:val="00FE6FDD"/>
    <w:rsid w:val="00FE714D"/>
    <w:rsid w:val="00FE72ED"/>
    <w:rsid w:val="00FF0FAF"/>
    <w:rsid w:val="00FF26C0"/>
    <w:rsid w:val="00FF2BE4"/>
    <w:rsid w:val="00FF40BB"/>
    <w:rsid w:val="00FF4963"/>
    <w:rsid w:val="00FF564F"/>
    <w:rsid w:val="00FF6CD8"/>
    <w:rsid w:val="00FF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4CC43"/>
  <w15:docId w15:val="{1765EA01-2E5B-4247-820A-2B6CA12B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14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146F"/>
  </w:style>
  <w:style w:type="paragraph" w:styleId="a5">
    <w:name w:val="footer"/>
    <w:basedOn w:val="a"/>
    <w:link w:val="a6"/>
    <w:uiPriority w:val="99"/>
    <w:unhideWhenUsed/>
    <w:rsid w:val="00D314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146F"/>
  </w:style>
  <w:style w:type="table" w:styleId="a7">
    <w:name w:val="Table Grid"/>
    <w:basedOn w:val="a1"/>
    <w:uiPriority w:val="59"/>
    <w:rsid w:val="00FB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464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6463"/>
    <w:rPr>
      <w:rFonts w:ascii="Tahoma" w:hAnsi="Tahoma" w:cs="Tahoma"/>
      <w:sz w:val="16"/>
      <w:szCs w:val="16"/>
    </w:rPr>
  </w:style>
  <w:style w:type="paragraph" w:styleId="aa">
    <w:name w:val="List Paragraph"/>
    <w:basedOn w:val="a"/>
    <w:uiPriority w:val="34"/>
    <w:qFormat/>
    <w:rsid w:val="00D967D8"/>
    <w:pPr>
      <w:ind w:left="720"/>
      <w:contextualSpacing/>
    </w:pPr>
  </w:style>
  <w:style w:type="paragraph" w:customStyle="1" w:styleId="Default">
    <w:name w:val="Default"/>
    <w:rsid w:val="00CE6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b">
    <w:name w:val="No Spacing"/>
    <w:uiPriority w:val="1"/>
    <w:qFormat/>
    <w:rsid w:val="002C4FBE"/>
    <w:pPr>
      <w:spacing w:after="0" w:line="240" w:lineRule="auto"/>
    </w:pPr>
  </w:style>
  <w:style w:type="character" w:customStyle="1" w:styleId="A20">
    <w:name w:val="A2"/>
    <w:uiPriority w:val="99"/>
    <w:rsid w:val="00981270"/>
    <w:rPr>
      <w:rFonts w:cs="Arial Narrow"/>
      <w:color w:val="211D1E"/>
      <w:sz w:val="20"/>
      <w:szCs w:val="20"/>
    </w:rPr>
  </w:style>
  <w:style w:type="paragraph" w:customStyle="1" w:styleId="Pa1">
    <w:name w:val="Pa1"/>
    <w:basedOn w:val="Default"/>
    <w:next w:val="Default"/>
    <w:uiPriority w:val="99"/>
    <w:rsid w:val="00C53205"/>
    <w:pPr>
      <w:spacing w:line="181" w:lineRule="atLeast"/>
    </w:pPr>
    <w:rPr>
      <w:rFonts w:eastAsiaTheme="minorHAnsi"/>
      <w:color w:val="auto"/>
    </w:rPr>
  </w:style>
  <w:style w:type="paragraph" w:customStyle="1" w:styleId="Pa5">
    <w:name w:val="Pa5"/>
    <w:basedOn w:val="Default"/>
    <w:next w:val="Default"/>
    <w:uiPriority w:val="99"/>
    <w:rsid w:val="006507D8"/>
    <w:pPr>
      <w:spacing w:line="201" w:lineRule="atLeast"/>
    </w:pPr>
    <w:rPr>
      <w:rFonts w:ascii="Arial Narrow" w:eastAsiaTheme="minorHAnsi" w:hAnsi="Arial Narrow" w:cstheme="minorBidi"/>
      <w:color w:val="auto"/>
    </w:rPr>
  </w:style>
  <w:style w:type="paragraph" w:customStyle="1" w:styleId="Pa6">
    <w:name w:val="Pa6"/>
    <w:basedOn w:val="Default"/>
    <w:next w:val="Default"/>
    <w:uiPriority w:val="99"/>
    <w:rsid w:val="006E510F"/>
    <w:pPr>
      <w:spacing w:line="281" w:lineRule="atLeast"/>
    </w:pPr>
    <w:rPr>
      <w:rFonts w:ascii="Arial Narrow" w:eastAsiaTheme="minorHAnsi" w:hAnsi="Arial Narrow" w:cstheme="minorBidi"/>
      <w:color w:val="auto"/>
    </w:rPr>
  </w:style>
  <w:style w:type="paragraph" w:customStyle="1" w:styleId="228bf8a64b8551e1msonormal">
    <w:name w:val="228bf8a64b8551e1msonormal"/>
    <w:basedOn w:val="a"/>
    <w:rsid w:val="003220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49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ail.yandex.ru/re.jsx?h=a,8kU5QF652Av5ndr2NTXJvA&amp;l=aHR0cDovL3d3dy5ldXJhc2lhbmNvbW1pc3Npb24ub3JnL3J1L2FjdC90ZXhucmVnL2RlcHRleHJlZy90ci9QYWdlcy9UUl9FRVVfMDM3LmFzcH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mail.yandex.ru/re.jsx?h=a,8kU5QF652Av5ndr2NTXJvA&amp;l=aHR0cDovL3d3dy5ldXJhc2lhbmNvbW1pc3Npb24ub3JnL3J1L2FjdC90ZXhucmVnL2RlcHRleHJlZy90ci9QYWdlcy9UUl9FRVVfMDM3LmFzcHg"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885E1-D174-44A6-AE5E-6DB11796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2981</TotalTime>
  <Pages>13</Pages>
  <Words>3970</Words>
  <Characters>22633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2326</cp:revision>
  <cp:lastPrinted>2024-03-05T11:11:00Z</cp:lastPrinted>
  <dcterms:created xsi:type="dcterms:W3CDTF">2022-11-08T13:41:00Z</dcterms:created>
  <dcterms:modified xsi:type="dcterms:W3CDTF">2026-07-10T07:59:00Z</dcterms:modified>
</cp:coreProperties>
</file>